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7B507" w14:textId="6DA4EFF6" w:rsidR="00B422F0" w:rsidRPr="00D85BF4" w:rsidRDefault="00610A4D" w:rsidP="00B422F0">
      <w:pPr>
        <w:rPr>
          <w:sz w:val="20"/>
          <w:szCs w:val="20"/>
        </w:rPr>
      </w:pPr>
      <w:r w:rsidRPr="00D85B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02F1E1" wp14:editId="3459A1E7">
                <wp:simplePos x="0" y="0"/>
                <wp:positionH relativeFrom="column">
                  <wp:posOffset>-524510</wp:posOffset>
                </wp:positionH>
                <wp:positionV relativeFrom="paragraph">
                  <wp:posOffset>-441325</wp:posOffset>
                </wp:positionV>
                <wp:extent cx="2355850" cy="780415"/>
                <wp:effectExtent l="0" t="0" r="0" b="3810"/>
                <wp:wrapSquare wrapText="bothSides"/>
                <wp:docPr id="28039925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BAAA62-5C2D-41CE-90FA-E3D50A85EDB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780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4A8EC" w14:textId="094D18DD" w:rsidR="003F16F2" w:rsidRPr="00A72A7E" w:rsidRDefault="00610A4D" w:rsidP="00B422F0">
                            <w:pPr>
                              <w:rPr>
                                <w:rFonts w:ascii="Verdana" w:hAnsi="Verdana"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AA5354" wp14:editId="5D00F893">
                                  <wp:extent cx="2171700" cy="690880"/>
                                  <wp:effectExtent l="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1700" cy="690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2F1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3pt;margin-top:-34.75pt;width:185.5pt;height:61.4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" stroked="f">
                <v:textbox style="mso-fit-shape-to-text:t">
                  <w:txbxContent>
                    <w:p w14:paraId="0AA4A8EC" w14:textId="094D18DD" w:rsidR="003F16F2" w:rsidRPr="00A72A7E" w:rsidRDefault="00610A4D" w:rsidP="00B422F0">
                      <w:pPr>
                        <w:rPr>
                          <w:rFonts w:ascii="Verdana" w:hAnsi="Verdana"/>
                          <w:lang w:eastAsia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AA5354" wp14:editId="5D00F893">
                            <wp:extent cx="2171700" cy="690880"/>
                            <wp:effectExtent l="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1700" cy="690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48BF6E" w14:textId="77777777" w:rsidR="00124574" w:rsidRPr="00D85BF4" w:rsidRDefault="00124574" w:rsidP="00B422F0">
      <w:pPr>
        <w:rPr>
          <w:sz w:val="20"/>
          <w:szCs w:val="20"/>
        </w:rPr>
      </w:pPr>
    </w:p>
    <w:p w14:paraId="31E4E2C3" w14:textId="77777777" w:rsidR="008B5A5C" w:rsidRPr="00D85BF4" w:rsidRDefault="008B5A5C" w:rsidP="00B422F0">
      <w:pPr>
        <w:rPr>
          <w:rFonts w:ascii="Arial" w:hAnsi="Arial" w:cs="Arial"/>
          <w:sz w:val="20"/>
          <w:szCs w:val="20"/>
        </w:rPr>
      </w:pP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352912" w:rsidRPr="00D85BF4" w14:paraId="1231DB0C" w14:textId="77777777" w:rsidTr="3CF608DC">
        <w:trPr>
          <w:trHeight w:val="510"/>
        </w:trPr>
        <w:tc>
          <w:tcPr>
            <w:tcW w:w="1980" w:type="dxa"/>
            <w:shd w:val="clear" w:color="auto" w:fill="D9D9D9" w:themeFill="background1" w:themeFillShade="D9"/>
          </w:tcPr>
          <w:p w14:paraId="34DC19CC" w14:textId="77777777" w:rsidR="00352912" w:rsidRPr="00D85BF4" w:rsidRDefault="007A18DA" w:rsidP="00896F3A">
            <w:pPr>
              <w:spacing w:before="120"/>
              <w:rPr>
                <w:rFonts w:ascii="Arial" w:hAnsi="Arial" w:cs="Arial"/>
                <w:bCs/>
              </w:rPr>
            </w:pPr>
            <w:r w:rsidRPr="00D85BF4">
              <w:rPr>
                <w:rFonts w:ascii="Arial" w:hAnsi="Arial" w:cs="Arial"/>
                <w:bCs/>
              </w:rPr>
              <w:t>Job Title</w:t>
            </w:r>
          </w:p>
        </w:tc>
        <w:tc>
          <w:tcPr>
            <w:tcW w:w="7560" w:type="dxa"/>
            <w:shd w:val="clear" w:color="auto" w:fill="D9D9D9" w:themeFill="background1" w:themeFillShade="D9"/>
          </w:tcPr>
          <w:p w14:paraId="7AD68178" w14:textId="2CC0E78B" w:rsidR="00352912" w:rsidRPr="00D85BF4" w:rsidRDefault="001C3E1B" w:rsidP="0E3B06F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</w:rPr>
            </w:pPr>
            <w:r w:rsidRPr="0E3B06F6">
              <w:rPr>
                <w:rFonts w:ascii="Arial" w:hAnsi="Arial" w:cs="Arial"/>
              </w:rPr>
              <w:t>Director of</w:t>
            </w:r>
            <w:r w:rsidR="00726706" w:rsidRPr="0E3B06F6">
              <w:rPr>
                <w:rFonts w:ascii="Arial" w:hAnsi="Arial" w:cs="Arial"/>
              </w:rPr>
              <w:t xml:space="preserve"> </w:t>
            </w:r>
            <w:r w:rsidR="51FC442D" w:rsidRPr="0E3B06F6">
              <w:rPr>
                <w:rFonts w:ascii="Arial" w:hAnsi="Arial" w:cs="Arial"/>
              </w:rPr>
              <w:t>Adult Social Care</w:t>
            </w:r>
          </w:p>
        </w:tc>
      </w:tr>
      <w:tr w:rsidR="007A18DA" w:rsidRPr="00D85BF4" w14:paraId="144307A3" w14:textId="77777777" w:rsidTr="3CF608DC">
        <w:trPr>
          <w:trHeight w:val="611"/>
        </w:trPr>
        <w:tc>
          <w:tcPr>
            <w:tcW w:w="1980" w:type="dxa"/>
          </w:tcPr>
          <w:p w14:paraId="1DAD17FB" w14:textId="77777777" w:rsidR="007A18DA" w:rsidRPr="00D85BF4" w:rsidRDefault="007A18DA" w:rsidP="00896F3A">
            <w:pPr>
              <w:spacing w:before="120"/>
              <w:rPr>
                <w:rFonts w:ascii="Arial" w:hAnsi="Arial" w:cs="Arial"/>
              </w:rPr>
            </w:pPr>
            <w:r w:rsidRPr="00D85BF4">
              <w:rPr>
                <w:rFonts w:ascii="Arial" w:hAnsi="Arial" w:cs="Arial"/>
              </w:rPr>
              <w:t>Job Purpose</w:t>
            </w:r>
          </w:p>
        </w:tc>
        <w:tc>
          <w:tcPr>
            <w:tcW w:w="7560" w:type="dxa"/>
          </w:tcPr>
          <w:p w14:paraId="147DA9A4" w14:textId="55650E39" w:rsidR="00FC1EEB" w:rsidRPr="003A16DB" w:rsidRDefault="001C3E1B" w:rsidP="00420C93">
            <w:pPr>
              <w:numPr>
                <w:ilvl w:val="0"/>
                <w:numId w:val="45"/>
              </w:numPr>
              <w:spacing w:before="120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The Director will be accountable for the strategic leadership of the sector they are responsible for</w:t>
            </w:r>
            <w:r w:rsidR="0FBECC1F" w:rsidRPr="6809C8DB">
              <w:rPr>
                <w:rFonts w:ascii="Arial" w:hAnsi="Arial" w:cs="Arial"/>
              </w:rPr>
              <w:t>.</w:t>
            </w:r>
            <w:r w:rsidR="00A26011">
              <w:rPr>
                <w:rFonts w:ascii="Arial" w:hAnsi="Arial" w:cs="Arial"/>
              </w:rPr>
              <w:t xml:space="preserve"> </w:t>
            </w:r>
            <w:r w:rsidR="0FBECC1F" w:rsidRPr="7C072475">
              <w:rPr>
                <w:rFonts w:ascii="Arial" w:hAnsi="Arial" w:cs="Arial"/>
              </w:rPr>
              <w:t>T</w:t>
            </w:r>
            <w:r w:rsidRPr="003A16DB">
              <w:rPr>
                <w:rFonts w:ascii="Arial" w:hAnsi="Arial" w:cs="Arial"/>
              </w:rPr>
              <w:t xml:space="preserve">his includes accountability for operational </w:t>
            </w:r>
            <w:r w:rsidR="34A59DF3" w:rsidRPr="30651DE7">
              <w:rPr>
                <w:rFonts w:ascii="Arial" w:hAnsi="Arial" w:cs="Arial"/>
              </w:rPr>
              <w:t xml:space="preserve">delivery and achievement of set </w:t>
            </w:r>
            <w:r w:rsidR="34A59DF3" w:rsidRPr="02457C6F">
              <w:rPr>
                <w:rFonts w:ascii="Arial" w:hAnsi="Arial" w:cs="Arial"/>
              </w:rPr>
              <w:t>operational</w:t>
            </w:r>
            <w:r w:rsidRPr="003A16DB">
              <w:rPr>
                <w:rFonts w:ascii="Arial" w:hAnsi="Arial" w:cs="Arial"/>
              </w:rPr>
              <w:t xml:space="preserve"> </w:t>
            </w:r>
            <w:r w:rsidR="34A59DF3" w:rsidRPr="495AD3E8">
              <w:rPr>
                <w:rFonts w:ascii="Arial" w:hAnsi="Arial" w:cs="Arial"/>
              </w:rPr>
              <w:t>KPIs.</w:t>
            </w:r>
            <w:r w:rsidRPr="003A16DB">
              <w:rPr>
                <w:rFonts w:ascii="Arial" w:hAnsi="Arial" w:cs="Arial"/>
              </w:rPr>
              <w:t xml:space="preserve"> </w:t>
            </w:r>
            <w:r w:rsidR="002654DD">
              <w:rPr>
                <w:rFonts w:ascii="Arial" w:hAnsi="Arial" w:cs="Arial"/>
              </w:rPr>
              <w:t xml:space="preserve">Leading delivery in the CQC way. </w:t>
            </w:r>
          </w:p>
          <w:p w14:paraId="33E1A78F" w14:textId="307B30C2" w:rsidR="00FC1EEB" w:rsidRPr="003A16DB" w:rsidRDefault="001C3E1B" w:rsidP="3CF608DC">
            <w:pPr>
              <w:numPr>
                <w:ilvl w:val="0"/>
                <w:numId w:val="45"/>
              </w:numPr>
              <w:spacing w:before="120"/>
              <w:rPr>
                <w:rFonts w:ascii="Arial" w:hAnsi="Arial" w:cs="Arial"/>
                <w:i/>
                <w:iCs/>
              </w:rPr>
            </w:pPr>
            <w:r w:rsidRPr="3CF608DC">
              <w:rPr>
                <w:rFonts w:ascii="Arial" w:hAnsi="Arial" w:cs="Arial"/>
              </w:rPr>
              <w:t>This role is accountable to the Chief Inspector of Adult Social Care</w:t>
            </w:r>
            <w:r w:rsidR="260F3960" w:rsidRPr="3CF608DC">
              <w:rPr>
                <w:rFonts w:ascii="Arial" w:hAnsi="Arial" w:cs="Arial"/>
              </w:rPr>
              <w:t>.</w:t>
            </w:r>
          </w:p>
          <w:p w14:paraId="72E5EE84" w14:textId="02165230" w:rsidR="00901D0E" w:rsidRPr="003A16DB" w:rsidRDefault="00901D0E" w:rsidP="00420C93">
            <w:pPr>
              <w:numPr>
                <w:ilvl w:val="0"/>
                <w:numId w:val="45"/>
              </w:numPr>
              <w:spacing w:before="120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Co-lead with the </w:t>
            </w:r>
            <w:r w:rsidR="001C3E1B" w:rsidRPr="003A16DB">
              <w:rPr>
                <w:rFonts w:ascii="Arial" w:hAnsi="Arial" w:cs="Arial"/>
              </w:rPr>
              <w:t xml:space="preserve">Directors across the </w:t>
            </w:r>
            <w:r w:rsidRPr="003A16DB">
              <w:rPr>
                <w:rFonts w:ascii="Arial" w:hAnsi="Arial" w:cs="Arial"/>
              </w:rPr>
              <w:t xml:space="preserve">Chief Inspectors </w:t>
            </w:r>
            <w:r w:rsidR="001C3E1B" w:rsidRPr="003A16DB">
              <w:rPr>
                <w:rFonts w:ascii="Arial" w:hAnsi="Arial" w:cs="Arial"/>
              </w:rPr>
              <w:t xml:space="preserve">areas of responsibility </w:t>
            </w:r>
            <w:r w:rsidRPr="003A16DB">
              <w:rPr>
                <w:rFonts w:ascii="Arial" w:hAnsi="Arial" w:cs="Arial"/>
              </w:rPr>
              <w:t xml:space="preserve">the Regulatory </w:t>
            </w:r>
            <w:r w:rsidR="001C3E1B" w:rsidRPr="003A16DB">
              <w:rPr>
                <w:rFonts w:ascii="Arial" w:hAnsi="Arial" w:cs="Arial"/>
              </w:rPr>
              <w:t xml:space="preserve">activity </w:t>
            </w:r>
            <w:r w:rsidRPr="003A16DB">
              <w:rPr>
                <w:rFonts w:ascii="Arial" w:hAnsi="Arial" w:cs="Arial"/>
              </w:rPr>
              <w:t xml:space="preserve">of CQC, to shape policy and practice across the </w:t>
            </w:r>
            <w:r w:rsidR="001C3E1B" w:rsidRPr="003A16DB">
              <w:rPr>
                <w:rFonts w:ascii="Arial" w:hAnsi="Arial" w:cs="Arial"/>
              </w:rPr>
              <w:t xml:space="preserve">Health and Social Care </w:t>
            </w:r>
            <w:r w:rsidRPr="003A16DB">
              <w:rPr>
                <w:rFonts w:ascii="Arial" w:hAnsi="Arial" w:cs="Arial"/>
              </w:rPr>
              <w:t>sector</w:t>
            </w:r>
          </w:p>
          <w:p w14:paraId="79FC286C" w14:textId="77777777" w:rsidR="00901D0E" w:rsidRPr="003A16DB" w:rsidRDefault="00901D0E" w:rsidP="00420C93">
            <w:pPr>
              <w:numPr>
                <w:ilvl w:val="0"/>
                <w:numId w:val="45"/>
              </w:numPr>
              <w:spacing w:before="120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Respond to emerging issues and thematic work </w:t>
            </w:r>
          </w:p>
          <w:p w14:paraId="3A8B1280" w14:textId="0B01D326" w:rsidR="001C3E1B" w:rsidRPr="003A16DB" w:rsidRDefault="00FC1EEB" w:rsidP="00420C93">
            <w:pPr>
              <w:numPr>
                <w:ilvl w:val="0"/>
                <w:numId w:val="45"/>
              </w:numPr>
              <w:spacing w:before="120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To </w:t>
            </w:r>
            <w:r w:rsidR="001C3E1B" w:rsidRPr="003A16DB">
              <w:rPr>
                <w:rFonts w:ascii="Arial" w:hAnsi="Arial" w:cs="Arial"/>
              </w:rPr>
              <w:t xml:space="preserve">implement </w:t>
            </w:r>
            <w:r w:rsidRPr="003A16DB">
              <w:rPr>
                <w:rFonts w:ascii="Arial" w:hAnsi="Arial" w:cs="Arial"/>
              </w:rPr>
              <w:t>CQC’s approach to the assessment and rating</w:t>
            </w:r>
            <w:r w:rsidR="00CA4DAE">
              <w:rPr>
                <w:rFonts w:ascii="Arial" w:hAnsi="Arial" w:cs="Arial"/>
              </w:rPr>
              <w:t xml:space="preserve"> of services</w:t>
            </w:r>
            <w:r w:rsidRPr="003A16DB">
              <w:rPr>
                <w:rFonts w:ascii="Arial" w:hAnsi="Arial" w:cs="Arial"/>
              </w:rPr>
              <w:t>.</w:t>
            </w:r>
          </w:p>
          <w:p w14:paraId="12DBCDF0" w14:textId="7963E28E" w:rsidR="00901D0E" w:rsidRPr="003A16DB" w:rsidRDefault="00901D0E" w:rsidP="00420C93">
            <w:pPr>
              <w:numPr>
                <w:ilvl w:val="0"/>
                <w:numId w:val="45"/>
              </w:numPr>
              <w:spacing w:before="120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Build relationships with providers, as well as key groups, to hear the voices of those who use services to improve our registration and assessment processes </w:t>
            </w:r>
          </w:p>
          <w:p w14:paraId="15782158" w14:textId="77777777" w:rsidR="00901D0E" w:rsidRPr="003A16DB" w:rsidRDefault="00901D0E" w:rsidP="00420C93">
            <w:pPr>
              <w:numPr>
                <w:ilvl w:val="0"/>
                <w:numId w:val="45"/>
              </w:numPr>
              <w:spacing w:before="120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Understand risk across health and care, and work collaboratively to develop a single shared view of quality </w:t>
            </w:r>
          </w:p>
          <w:p w14:paraId="76CC3CBD" w14:textId="77777777" w:rsidR="007A18DA" w:rsidRPr="00D85BF4" w:rsidRDefault="007A18DA" w:rsidP="001C3E1B">
            <w:pPr>
              <w:spacing w:before="120"/>
              <w:ind w:left="29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8DA" w:rsidRPr="00D85BF4" w14:paraId="04004F0F" w14:textId="77777777" w:rsidTr="3CF608DC">
        <w:tc>
          <w:tcPr>
            <w:tcW w:w="1980" w:type="dxa"/>
          </w:tcPr>
          <w:p w14:paraId="6A88BE1F" w14:textId="77777777" w:rsidR="007A18DA" w:rsidRPr="00D85BF4" w:rsidRDefault="007A18DA" w:rsidP="00896F3A">
            <w:pPr>
              <w:spacing w:before="120"/>
              <w:rPr>
                <w:rFonts w:ascii="Arial" w:hAnsi="Arial" w:cs="Arial"/>
              </w:rPr>
            </w:pPr>
            <w:r w:rsidRPr="00D85BF4">
              <w:rPr>
                <w:rFonts w:ascii="Arial" w:hAnsi="Arial" w:cs="Arial"/>
              </w:rPr>
              <w:t>Accountabilities</w:t>
            </w:r>
          </w:p>
        </w:tc>
        <w:tc>
          <w:tcPr>
            <w:tcW w:w="7560" w:type="dxa"/>
          </w:tcPr>
          <w:p w14:paraId="732FB4C5" w14:textId="1615790D" w:rsidR="007A18DA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Provides strategic sector leadership to CQC's regulatory and operational activity, internally and externally. Delivering </w:t>
            </w:r>
            <w:r w:rsidR="007107DD">
              <w:rPr>
                <w:rFonts w:ascii="Arial" w:hAnsi="Arial" w:cs="Arial"/>
              </w:rPr>
              <w:t xml:space="preserve">regulation </w:t>
            </w:r>
            <w:r w:rsidR="003404C8">
              <w:rPr>
                <w:rFonts w:ascii="Arial" w:hAnsi="Arial" w:cs="Arial"/>
              </w:rPr>
              <w:t xml:space="preserve">and </w:t>
            </w:r>
            <w:r w:rsidRPr="003A16DB">
              <w:rPr>
                <w:rFonts w:ascii="Arial" w:hAnsi="Arial" w:cs="Arial"/>
              </w:rPr>
              <w:t xml:space="preserve">operational policy and sector specialism through their teams against agreed </w:t>
            </w:r>
            <w:r w:rsidR="007107DD">
              <w:rPr>
                <w:rFonts w:ascii="Arial" w:hAnsi="Arial" w:cs="Arial"/>
              </w:rPr>
              <w:t xml:space="preserve">policy, </w:t>
            </w:r>
            <w:r w:rsidRPr="003A16DB">
              <w:rPr>
                <w:rFonts w:ascii="Arial" w:hAnsi="Arial" w:cs="Arial"/>
              </w:rPr>
              <w:t xml:space="preserve">KPIs, </w:t>
            </w:r>
            <w:r w:rsidR="007107DD">
              <w:rPr>
                <w:rFonts w:ascii="Arial" w:hAnsi="Arial" w:cs="Arial"/>
              </w:rPr>
              <w:t xml:space="preserve">and </w:t>
            </w:r>
            <w:r w:rsidRPr="003A16DB">
              <w:rPr>
                <w:rFonts w:ascii="Arial" w:hAnsi="Arial" w:cs="Arial"/>
              </w:rPr>
              <w:t>driving a strong performance culture</w:t>
            </w:r>
            <w:r w:rsidR="00C56A9F">
              <w:rPr>
                <w:rFonts w:ascii="Arial" w:hAnsi="Arial" w:cs="Arial"/>
              </w:rPr>
              <w:t>.</w:t>
            </w:r>
          </w:p>
          <w:p w14:paraId="49A2B1D6" w14:textId="77777777" w:rsidR="00262FD9" w:rsidRDefault="00C56A9F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C56A9F">
              <w:rPr>
                <w:rFonts w:ascii="Arial" w:hAnsi="Arial" w:cs="Arial"/>
              </w:rPr>
              <w:t>ead with empathy and strategic foresight, ensuring that the voices of people who use services are actively heard, respected, and embedded in every aspect of our work.</w:t>
            </w:r>
          </w:p>
          <w:p w14:paraId="28340B91" w14:textId="1208E072" w:rsidR="00C56A9F" w:rsidRPr="003A16DB" w:rsidRDefault="00262FD9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C56A9F" w:rsidRPr="00C56A9F">
              <w:rPr>
                <w:rFonts w:ascii="Arial" w:hAnsi="Arial" w:cs="Arial"/>
              </w:rPr>
              <w:t xml:space="preserve">hampion a culture that places individuals and communities at the heart of </w:t>
            </w:r>
            <w:r w:rsidR="00AA6046">
              <w:rPr>
                <w:rFonts w:ascii="Arial" w:hAnsi="Arial" w:cs="Arial"/>
              </w:rPr>
              <w:t xml:space="preserve">regulatory </w:t>
            </w:r>
            <w:r w:rsidR="00C56A9F" w:rsidRPr="00C56A9F">
              <w:rPr>
                <w:rFonts w:ascii="Arial" w:hAnsi="Arial" w:cs="Arial"/>
              </w:rPr>
              <w:t xml:space="preserve">decision-making, </w:t>
            </w:r>
            <w:r w:rsidR="00AA6046">
              <w:rPr>
                <w:rFonts w:ascii="Arial" w:hAnsi="Arial" w:cs="Arial"/>
              </w:rPr>
              <w:t>policy</w:t>
            </w:r>
            <w:r w:rsidR="00C56A9F" w:rsidRPr="00C56A9F">
              <w:rPr>
                <w:rFonts w:ascii="Arial" w:hAnsi="Arial" w:cs="Arial"/>
              </w:rPr>
              <w:t xml:space="preserve">, and </w:t>
            </w:r>
            <w:r w:rsidR="00E42695">
              <w:rPr>
                <w:rFonts w:ascii="Arial" w:hAnsi="Arial" w:cs="Arial"/>
              </w:rPr>
              <w:t xml:space="preserve">operational </w:t>
            </w:r>
            <w:r w:rsidR="00C56A9F" w:rsidRPr="00C56A9F">
              <w:rPr>
                <w:rFonts w:ascii="Arial" w:hAnsi="Arial" w:cs="Arial"/>
              </w:rPr>
              <w:t>delivery.</w:t>
            </w:r>
          </w:p>
          <w:p w14:paraId="78EA72D5" w14:textId="0C48F818" w:rsidR="001C3E1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Identifies emerging risks, trends and issues within their sector and forms a national view,</w:t>
            </w:r>
            <w:r w:rsidR="001A5F75">
              <w:rPr>
                <w:rFonts w:ascii="Arial" w:hAnsi="Arial" w:cs="Arial"/>
              </w:rPr>
              <w:t xml:space="preserve"> in consultation with the Chief Inspectors</w:t>
            </w:r>
            <w:r w:rsidRPr="003A16DB">
              <w:rPr>
                <w:rFonts w:ascii="Arial" w:hAnsi="Arial" w:cs="Arial"/>
              </w:rPr>
              <w:t xml:space="preserve"> working across the breadth of the Chief Inspectors Directorates, to develop innovative and impactful solutions.</w:t>
            </w:r>
          </w:p>
          <w:p w14:paraId="458B5F1B" w14:textId="212D8C0E" w:rsidR="00573ED1" w:rsidRPr="003A16DB" w:rsidRDefault="00573ED1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573ED1">
              <w:rPr>
                <w:rFonts w:ascii="Arial" w:hAnsi="Arial" w:cs="Arial"/>
              </w:rPr>
              <w:t>Use expertise and credibility to lead and influence the region and national sector, shaping and delivering CQC internal approaches and engaging with external stakeholders at a strategic level alongside C</w:t>
            </w:r>
            <w:r>
              <w:rPr>
                <w:rFonts w:ascii="Arial" w:hAnsi="Arial" w:cs="Arial"/>
              </w:rPr>
              <w:t>hie</w:t>
            </w:r>
            <w:r w:rsidR="006C7956">
              <w:rPr>
                <w:rFonts w:ascii="Arial" w:hAnsi="Arial" w:cs="Arial"/>
              </w:rPr>
              <w:t xml:space="preserve">f </w:t>
            </w:r>
            <w:r w:rsidRPr="00573ED1">
              <w:rPr>
                <w:rFonts w:ascii="Arial" w:hAnsi="Arial" w:cs="Arial"/>
              </w:rPr>
              <w:t>I</w:t>
            </w:r>
            <w:r w:rsidR="006C7956">
              <w:rPr>
                <w:rFonts w:ascii="Arial" w:hAnsi="Arial" w:cs="Arial"/>
              </w:rPr>
              <w:t>n</w:t>
            </w:r>
            <w:r w:rsidRPr="00573ED1">
              <w:rPr>
                <w:rFonts w:ascii="Arial" w:hAnsi="Arial" w:cs="Arial"/>
              </w:rPr>
              <w:t>s</w:t>
            </w:r>
            <w:r w:rsidR="006C7956">
              <w:rPr>
                <w:rFonts w:ascii="Arial" w:hAnsi="Arial" w:cs="Arial"/>
              </w:rPr>
              <w:t>pectors.</w:t>
            </w:r>
          </w:p>
          <w:p w14:paraId="2E7EE2D9" w14:textId="77777777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Leads our response to complex problems, working with colleagues across CQC to develop innovative and impactful solutions.</w:t>
            </w:r>
          </w:p>
          <w:p w14:paraId="4AA17798" w14:textId="5570DC92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lastRenderedPageBreak/>
              <w:t>Manages operational</w:t>
            </w:r>
            <w:r w:rsidR="007107DD">
              <w:rPr>
                <w:rFonts w:ascii="Arial" w:hAnsi="Arial" w:cs="Arial"/>
              </w:rPr>
              <w:t xml:space="preserve"> and regulatory</w:t>
            </w:r>
            <w:r w:rsidRPr="003A16DB">
              <w:rPr>
                <w:rFonts w:ascii="Arial" w:hAnsi="Arial" w:cs="Arial"/>
              </w:rPr>
              <w:t xml:space="preserve"> risk, ensuring that provider risks are managed appropriately across their sector, escalating high risk operations through the relevant governance mechanisms, ensuring CQC drives improvement activities</w:t>
            </w:r>
          </w:p>
          <w:p w14:paraId="3F198B24" w14:textId="47C1EC27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Manages resources </w:t>
            </w:r>
            <w:r w:rsidR="00740865" w:rsidRPr="003A16DB">
              <w:rPr>
                <w:rFonts w:ascii="Arial" w:hAnsi="Arial" w:cs="Arial"/>
              </w:rPr>
              <w:t>effectively to</w:t>
            </w:r>
            <w:r w:rsidRPr="003A16DB">
              <w:rPr>
                <w:rFonts w:ascii="Arial" w:hAnsi="Arial" w:cs="Arial"/>
              </w:rPr>
              <w:t xml:space="preserve"> drive performance and </w:t>
            </w:r>
            <w:r w:rsidR="00740865">
              <w:rPr>
                <w:rFonts w:ascii="Arial" w:hAnsi="Arial" w:cs="Arial"/>
              </w:rPr>
              <w:t>e</w:t>
            </w:r>
            <w:r w:rsidRPr="003A16DB">
              <w:rPr>
                <w:rFonts w:ascii="Arial" w:hAnsi="Arial" w:cs="Arial"/>
              </w:rPr>
              <w:t>nabling teams to deliver through ambiguous and changing contexts.</w:t>
            </w:r>
          </w:p>
          <w:p w14:paraId="308EFBAE" w14:textId="0BE22934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Works collaboratively across the sectors to ensure the operational impact of emerging risks/issues/trends is fully understood and responded to.</w:t>
            </w:r>
          </w:p>
          <w:p w14:paraId="4D51C646" w14:textId="4075875D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Provid</w:t>
            </w:r>
            <w:r w:rsidR="00740865">
              <w:rPr>
                <w:rFonts w:ascii="Arial" w:hAnsi="Arial" w:cs="Arial"/>
              </w:rPr>
              <w:t>es</w:t>
            </w:r>
            <w:r w:rsidRPr="003A16DB">
              <w:rPr>
                <w:rFonts w:ascii="Arial" w:hAnsi="Arial" w:cs="Arial"/>
              </w:rPr>
              <w:t xml:space="preserve"> clear leadership in horizon scanning, </w:t>
            </w:r>
            <w:r w:rsidR="0064049E">
              <w:rPr>
                <w:rFonts w:ascii="Arial" w:hAnsi="Arial" w:cs="Arial"/>
              </w:rPr>
              <w:t>regulatory</w:t>
            </w:r>
            <w:r w:rsidR="006C6B62">
              <w:rPr>
                <w:rFonts w:ascii="Arial" w:hAnsi="Arial" w:cs="Arial"/>
              </w:rPr>
              <w:t xml:space="preserve"> and </w:t>
            </w:r>
            <w:r w:rsidRPr="003A16DB">
              <w:rPr>
                <w:rFonts w:ascii="Arial" w:hAnsi="Arial" w:cs="Arial"/>
              </w:rPr>
              <w:t>operational policy, taskforce management / thematic</w:t>
            </w:r>
            <w:r w:rsidRPr="003A16DB">
              <w:rPr>
                <w:rFonts w:ascii="Arial" w:hAnsi="Arial" w:cs="Arial"/>
                <w:b/>
                <w:bCs/>
              </w:rPr>
              <w:t xml:space="preserve"> </w:t>
            </w:r>
            <w:r w:rsidRPr="003A16DB">
              <w:rPr>
                <w:rFonts w:ascii="Arial" w:hAnsi="Arial" w:cs="Arial"/>
              </w:rPr>
              <w:t>reviews, in</w:t>
            </w:r>
            <w:r w:rsidRPr="003A16DB">
              <w:rPr>
                <w:rFonts w:ascii="Arial" w:hAnsi="Arial" w:cs="Arial"/>
                <w:b/>
                <w:bCs/>
              </w:rPr>
              <w:t xml:space="preserve"> </w:t>
            </w:r>
            <w:r w:rsidRPr="003A16DB">
              <w:rPr>
                <w:rFonts w:ascii="Arial" w:hAnsi="Arial" w:cs="Arial"/>
              </w:rPr>
              <w:t>collaboration with Policy colleagues using analytical capability to deliver programme</w:t>
            </w:r>
            <w:r w:rsidR="00D821B3">
              <w:rPr>
                <w:rFonts w:ascii="Arial" w:hAnsi="Arial" w:cs="Arial"/>
              </w:rPr>
              <w:t>s</w:t>
            </w:r>
            <w:r w:rsidRPr="003A16DB">
              <w:rPr>
                <w:rFonts w:ascii="Arial" w:hAnsi="Arial" w:cs="Arial"/>
              </w:rPr>
              <w:t>, innovation and improvement.</w:t>
            </w:r>
          </w:p>
          <w:p w14:paraId="766BFFC4" w14:textId="0CBE3A43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Support</w:t>
            </w:r>
            <w:r w:rsidR="00D821B3">
              <w:rPr>
                <w:rFonts w:ascii="Arial" w:hAnsi="Arial" w:cs="Arial"/>
              </w:rPr>
              <w:t>s</w:t>
            </w:r>
            <w:r w:rsidRPr="003A16DB">
              <w:rPr>
                <w:rFonts w:ascii="Arial" w:hAnsi="Arial" w:cs="Arial"/>
              </w:rPr>
              <w:t xml:space="preserve"> all Chief Inspectors as a sector lead and provide</w:t>
            </w:r>
            <w:r w:rsidR="00D821B3">
              <w:rPr>
                <w:rFonts w:ascii="Arial" w:hAnsi="Arial" w:cs="Arial"/>
              </w:rPr>
              <w:t>s</w:t>
            </w:r>
            <w:r w:rsidRPr="003A16DB">
              <w:rPr>
                <w:rFonts w:ascii="Arial" w:hAnsi="Arial" w:cs="Arial"/>
              </w:rPr>
              <w:t xml:space="preserve"> professional </w:t>
            </w:r>
            <w:r w:rsidR="00EA5C19" w:rsidRPr="003A16DB">
              <w:rPr>
                <w:rFonts w:ascii="Arial" w:hAnsi="Arial" w:cs="Arial"/>
              </w:rPr>
              <w:t>development to</w:t>
            </w:r>
            <w:r w:rsidRPr="003A16DB">
              <w:rPr>
                <w:rFonts w:ascii="Arial" w:hAnsi="Arial" w:cs="Arial"/>
              </w:rPr>
              <w:t xml:space="preserve"> drive sector specialism, operational consistency, performance and improvement across the breadth of regulatory activity.</w:t>
            </w:r>
          </w:p>
          <w:p w14:paraId="6331FCAD" w14:textId="223CB090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Responsible for developing and managing relationships with internal and external </w:t>
            </w:r>
            <w:r w:rsidR="00477AC3">
              <w:rPr>
                <w:rFonts w:ascii="Arial" w:hAnsi="Arial" w:cs="Arial"/>
              </w:rPr>
              <w:t xml:space="preserve">senior </w:t>
            </w:r>
            <w:r w:rsidRPr="003A16DB">
              <w:rPr>
                <w:rFonts w:ascii="Arial" w:hAnsi="Arial" w:cs="Arial"/>
              </w:rPr>
              <w:t>stakeholders for their sector specialism with the ability to influence senior stakeholders within and across organisations including the Department of Health and Social Care.</w:t>
            </w:r>
          </w:p>
          <w:p w14:paraId="52DAEE02" w14:textId="29DA8003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Manages performance and development of direct reports, including the </w:t>
            </w:r>
            <w:r w:rsidR="00DB05A3">
              <w:rPr>
                <w:rFonts w:ascii="Arial" w:hAnsi="Arial" w:cs="Arial"/>
              </w:rPr>
              <w:t>Deputy Directors</w:t>
            </w:r>
            <w:r w:rsidRPr="003A16DB">
              <w:rPr>
                <w:rFonts w:ascii="Arial" w:hAnsi="Arial" w:cs="Arial"/>
              </w:rPr>
              <w:t>, e.g. via recruitment and selection process, establishing clear accountabilities and KPI management to build an empowered and trusted team.</w:t>
            </w:r>
          </w:p>
          <w:p w14:paraId="0C4BC3AC" w14:textId="69FA8258" w:rsidR="001C3E1B" w:rsidRPr="003A16DB" w:rsidRDefault="00D821B3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Demonstrates a</w:t>
            </w:r>
            <w:r w:rsidR="001C3E1B" w:rsidRPr="003A16DB">
              <w:rPr>
                <w:rFonts w:ascii="Arial" w:hAnsi="Arial" w:cs="Arial"/>
              </w:rPr>
              <w:t>bility to lead across a matrix management system, setting clear delivery goals in collaboration with other parts of the organisation.</w:t>
            </w:r>
          </w:p>
          <w:p w14:paraId="74D9B689" w14:textId="7AFF5B8F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Work</w:t>
            </w:r>
            <w:r w:rsidR="00D821B3">
              <w:rPr>
                <w:rFonts w:ascii="Arial" w:hAnsi="Arial" w:cs="Arial"/>
              </w:rPr>
              <w:t>s</w:t>
            </w:r>
            <w:r w:rsidRPr="003A16DB">
              <w:rPr>
                <w:rFonts w:ascii="Arial" w:hAnsi="Arial" w:cs="Arial"/>
              </w:rPr>
              <w:t xml:space="preserve"> across the Directorates to create and drive a sense of cohesion across the teams.</w:t>
            </w:r>
          </w:p>
          <w:p w14:paraId="4F8D09CE" w14:textId="594F48F4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Focuses on systems</w:t>
            </w:r>
            <w:r w:rsidR="00D821B3">
              <w:rPr>
                <w:rFonts w:ascii="Arial" w:hAnsi="Arial" w:cs="Arial"/>
              </w:rPr>
              <w:t>,</w:t>
            </w:r>
            <w:r w:rsidRPr="003A16DB">
              <w:rPr>
                <w:rFonts w:ascii="Arial" w:hAnsi="Arial" w:cs="Arial"/>
              </w:rPr>
              <w:t xml:space="preserve"> risk management</w:t>
            </w:r>
            <w:r w:rsidR="00D821B3">
              <w:rPr>
                <w:rFonts w:ascii="Arial" w:hAnsi="Arial" w:cs="Arial"/>
              </w:rPr>
              <w:t xml:space="preserve">, </w:t>
            </w:r>
            <w:r w:rsidRPr="003A16DB">
              <w:rPr>
                <w:rFonts w:ascii="Arial" w:hAnsi="Arial" w:cs="Arial"/>
              </w:rPr>
              <w:t>quality and safety of health and care</w:t>
            </w:r>
            <w:r w:rsidR="00A20C28">
              <w:rPr>
                <w:rFonts w:ascii="Arial" w:hAnsi="Arial" w:cs="Arial"/>
              </w:rPr>
              <w:t xml:space="preserve">, and </w:t>
            </w:r>
            <w:r w:rsidRPr="003A16DB">
              <w:rPr>
                <w:rFonts w:ascii="Arial" w:hAnsi="Arial" w:cs="Arial"/>
              </w:rPr>
              <w:t>improvement.</w:t>
            </w:r>
          </w:p>
          <w:p w14:paraId="7C59FD18" w14:textId="0B53646A" w:rsidR="001C3E1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Owns the budget </w:t>
            </w:r>
            <w:r w:rsidR="00A20C28">
              <w:rPr>
                <w:rFonts w:ascii="Arial" w:hAnsi="Arial" w:cs="Arial"/>
              </w:rPr>
              <w:t>delegated by Chief Inspectors</w:t>
            </w:r>
            <w:r w:rsidR="00013F99">
              <w:rPr>
                <w:rFonts w:ascii="Arial" w:hAnsi="Arial" w:cs="Arial"/>
              </w:rPr>
              <w:t xml:space="preserve"> </w:t>
            </w:r>
            <w:r w:rsidRPr="003A16DB">
              <w:rPr>
                <w:rFonts w:ascii="Arial" w:hAnsi="Arial" w:cs="Arial"/>
              </w:rPr>
              <w:t>for their areas of responsibility.</w:t>
            </w:r>
          </w:p>
          <w:p w14:paraId="5CAFE9D5" w14:textId="77777777" w:rsidR="00ED58BC" w:rsidRPr="00ED58BC" w:rsidRDefault="00ED58BC" w:rsidP="00ED58BC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ED58BC">
              <w:rPr>
                <w:rFonts w:ascii="Arial" w:hAnsi="Arial" w:cs="Arial"/>
              </w:rPr>
              <w:t xml:space="preserve">Ensure that the finances are effectively managed, representing value for money that can withstand public scrutiny. </w:t>
            </w:r>
          </w:p>
          <w:p w14:paraId="073147B7" w14:textId="1A6E4CF4" w:rsidR="007107DD" w:rsidRPr="003A16DB" w:rsidRDefault="007107DD" w:rsidP="00975634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Deputises as required for the Chief Inspector. </w:t>
            </w:r>
          </w:p>
          <w:p w14:paraId="671EBE3D" w14:textId="5B0104E2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Contribute</w:t>
            </w:r>
            <w:r w:rsidR="00BC79BB">
              <w:rPr>
                <w:rFonts w:ascii="Arial" w:hAnsi="Arial" w:cs="Arial"/>
              </w:rPr>
              <w:t>s</w:t>
            </w:r>
            <w:r w:rsidRPr="003A16DB">
              <w:rPr>
                <w:rFonts w:ascii="Arial" w:hAnsi="Arial" w:cs="Arial"/>
              </w:rPr>
              <w:t xml:space="preserve"> to the development and delivery of CQC’s strategic direction, ensuring this includes a culture of collaboration across the organisation aligned to the CQC Way. </w:t>
            </w:r>
          </w:p>
          <w:p w14:paraId="25061778" w14:textId="1BE53946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Fully </w:t>
            </w:r>
            <w:r w:rsidR="00EA5C19" w:rsidRPr="003A16DB">
              <w:rPr>
                <w:rFonts w:ascii="Arial" w:hAnsi="Arial" w:cs="Arial"/>
              </w:rPr>
              <w:t>contribute</w:t>
            </w:r>
            <w:r w:rsidR="00BC79BB">
              <w:rPr>
                <w:rFonts w:ascii="Arial" w:hAnsi="Arial" w:cs="Arial"/>
              </w:rPr>
              <w:t>s</w:t>
            </w:r>
            <w:r w:rsidRPr="003A16DB">
              <w:rPr>
                <w:rFonts w:ascii="Arial" w:hAnsi="Arial" w:cs="Arial"/>
              </w:rPr>
              <w:t xml:space="preserve"> to annual business corporate planning activities to drive efficiencies and develop cost improvement targets.</w:t>
            </w:r>
          </w:p>
          <w:p w14:paraId="52FA3DE7" w14:textId="09ED6619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lastRenderedPageBreak/>
              <w:t>Actively lead</w:t>
            </w:r>
            <w:r w:rsidR="00BF0927">
              <w:rPr>
                <w:rFonts w:ascii="Arial" w:hAnsi="Arial" w:cs="Arial"/>
              </w:rPr>
              <w:t>s</w:t>
            </w:r>
            <w:r w:rsidRPr="003A16DB">
              <w:rPr>
                <w:rFonts w:ascii="Arial" w:hAnsi="Arial" w:cs="Arial"/>
              </w:rPr>
              <w:t xml:space="preserve"> and promote</w:t>
            </w:r>
            <w:r w:rsidR="00BF0927">
              <w:rPr>
                <w:rFonts w:ascii="Arial" w:hAnsi="Arial" w:cs="Arial"/>
              </w:rPr>
              <w:t>s</w:t>
            </w:r>
            <w:r w:rsidRPr="003A16DB">
              <w:rPr>
                <w:rFonts w:ascii="Arial" w:hAnsi="Arial" w:cs="Arial"/>
              </w:rPr>
              <w:t xml:space="preserve"> diversity and equality of opportunity, treating everyone with dignity and respect and avoiding discrimination. </w:t>
            </w:r>
          </w:p>
          <w:p w14:paraId="6E1ED197" w14:textId="77777777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Identifies opportunities to successfully contribute to and deliver against our CQC Diversity &amp; Inclusion strategy.</w:t>
            </w:r>
          </w:p>
          <w:p w14:paraId="497D5B4E" w14:textId="0D2D636E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Role models the CQC </w:t>
            </w:r>
            <w:r w:rsidR="00BF0927">
              <w:rPr>
                <w:rFonts w:ascii="Arial" w:hAnsi="Arial" w:cs="Arial"/>
              </w:rPr>
              <w:t>W</w:t>
            </w:r>
            <w:r w:rsidRPr="003A16DB">
              <w:rPr>
                <w:rFonts w:ascii="Arial" w:hAnsi="Arial" w:cs="Arial"/>
              </w:rPr>
              <w:t>ay behaviours in everyday interactions.</w:t>
            </w:r>
          </w:p>
          <w:p w14:paraId="04D8AA69" w14:textId="77777777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Promotes a culture of respect and fairness and understands personal responsibilities around delivering against CQC diversity and inclusion strategy. </w:t>
            </w:r>
          </w:p>
          <w:p w14:paraId="2E0562C3" w14:textId="7E832427" w:rsidR="001C3E1B" w:rsidRPr="003A16DB" w:rsidRDefault="001C3E1B" w:rsidP="00420C93">
            <w:pPr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As a member of the Senior Leadership Team plays an active role in setting direction and leading a person-centred approach across the organisation.</w:t>
            </w:r>
          </w:p>
          <w:p w14:paraId="2318A861" w14:textId="6FCF7298" w:rsidR="001C3E1B" w:rsidRPr="003A16DB" w:rsidRDefault="001C3E1B" w:rsidP="001C3E1B">
            <w:pPr>
              <w:ind w:left="360"/>
              <w:rPr>
                <w:rFonts w:ascii="Arial" w:hAnsi="Arial" w:cs="Arial"/>
              </w:rPr>
            </w:pPr>
          </w:p>
        </w:tc>
      </w:tr>
      <w:tr w:rsidR="007A18DA" w:rsidRPr="00D85BF4" w14:paraId="2ACBE287" w14:textId="77777777" w:rsidTr="3CF608DC">
        <w:trPr>
          <w:trHeight w:val="1787"/>
        </w:trPr>
        <w:tc>
          <w:tcPr>
            <w:tcW w:w="1980" w:type="dxa"/>
          </w:tcPr>
          <w:p w14:paraId="1AE5A04F" w14:textId="77777777" w:rsidR="007A18DA" w:rsidRPr="00D85BF4" w:rsidRDefault="007A18DA" w:rsidP="00896F3A">
            <w:pPr>
              <w:spacing w:before="120"/>
              <w:rPr>
                <w:rFonts w:ascii="Arial" w:hAnsi="Arial" w:cs="Arial"/>
              </w:rPr>
            </w:pPr>
            <w:r w:rsidRPr="00D85BF4">
              <w:rPr>
                <w:rFonts w:ascii="Arial" w:hAnsi="Arial" w:cs="Arial"/>
              </w:rPr>
              <w:lastRenderedPageBreak/>
              <w:t>Specific skills and experience</w:t>
            </w:r>
          </w:p>
        </w:tc>
        <w:tc>
          <w:tcPr>
            <w:tcW w:w="7560" w:type="dxa"/>
          </w:tcPr>
          <w:p w14:paraId="1DD5C729" w14:textId="77777777" w:rsidR="00845BD9" w:rsidRPr="003A16DB" w:rsidRDefault="00845BD9" w:rsidP="00420C93">
            <w:pPr>
              <w:pStyle w:val="ListParagraph"/>
              <w:rPr>
                <w:rFonts w:ascii="Arial" w:hAnsi="Arial" w:cs="Arial"/>
                <w:b/>
                <w:color w:val="000000"/>
              </w:rPr>
            </w:pPr>
          </w:p>
          <w:p w14:paraId="60ECD729" w14:textId="77777777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 xml:space="preserve">A natural collaborator; used to working collaboratively and in partnership with others across an organisation and externally to drive improvement and innovation. </w:t>
            </w:r>
          </w:p>
          <w:p w14:paraId="1D6FA022" w14:textId="0B32A0D6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>Extensive experience in risk management within CQC or relevant organisation.</w:t>
            </w:r>
          </w:p>
          <w:p w14:paraId="06000549" w14:textId="1ADD1365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 xml:space="preserve">Strong people management skills with experience of building collaboration across teams and organisations to increase performance and efficiency.   </w:t>
            </w:r>
          </w:p>
          <w:p w14:paraId="7020A557" w14:textId="203EA490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>Excellent communication, interpersonal and presentation skills and significant stakeholder management experience internally and externally.</w:t>
            </w:r>
          </w:p>
          <w:p w14:paraId="63C2F393" w14:textId="0F8F84AB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>Strong business acumen and political awareness; ability to identify and assess opportunities for innovation and partnership where they arise.</w:t>
            </w:r>
          </w:p>
          <w:p w14:paraId="670CAE20" w14:textId="6BBCDC45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>Analytical capability using internal and external Data and Insight to drive decision making and quality improvements.</w:t>
            </w:r>
          </w:p>
          <w:p w14:paraId="34526A24" w14:textId="2D050A85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>Future thinking and skilled in horizon scanning; providing an understanding of future opportunities or challenges, helping to generate visions and explore actions to shape operational policy and support delivery of our strategy.</w:t>
            </w:r>
          </w:p>
          <w:p w14:paraId="3A637666" w14:textId="1D90C465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>Understanding of corporate finance, managing budgets and measures of performance.</w:t>
            </w:r>
          </w:p>
          <w:p w14:paraId="7699841A" w14:textId="321CC52A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>System expertise with a focus on health and care outcomes across systems and care pathway.</w:t>
            </w:r>
          </w:p>
          <w:p w14:paraId="7902F11C" w14:textId="4088CA18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 xml:space="preserve">Knowledge of regulation, operational and government policy as well as deep </w:t>
            </w:r>
            <w:r w:rsidR="0089750B">
              <w:rPr>
                <w:rFonts w:ascii="Arial" w:hAnsi="Arial" w:cs="Arial"/>
                <w:color w:val="000000"/>
              </w:rPr>
              <w:t xml:space="preserve">relevant </w:t>
            </w:r>
            <w:r w:rsidRPr="003A16DB">
              <w:rPr>
                <w:rFonts w:ascii="Arial" w:hAnsi="Arial" w:cs="Arial"/>
                <w:color w:val="000000"/>
              </w:rPr>
              <w:t>sector expertise.</w:t>
            </w:r>
          </w:p>
          <w:p w14:paraId="77B0C1D8" w14:textId="1B99758E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>Experience of working collaboratively to develop regulation and shape operational policy.</w:t>
            </w:r>
          </w:p>
          <w:p w14:paraId="133704AE" w14:textId="2CDA6829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>Experience leading and managing change effectively in complex and fast-moving environments; proven track record of delivering cultural shift.</w:t>
            </w:r>
          </w:p>
          <w:p w14:paraId="62BCF173" w14:textId="60D58D69" w:rsidR="001C3E1B" w:rsidRPr="003A16DB" w:rsidRDefault="001C3E1B" w:rsidP="00420C93">
            <w:pPr>
              <w:numPr>
                <w:ilvl w:val="0"/>
                <w:numId w:val="45"/>
              </w:numPr>
              <w:jc w:val="both"/>
              <w:rPr>
                <w:rFonts w:ascii="Arial" w:hAnsi="Arial" w:cs="Arial"/>
                <w:color w:val="000000"/>
              </w:rPr>
            </w:pPr>
            <w:r w:rsidRPr="003A16DB">
              <w:rPr>
                <w:rFonts w:ascii="Arial" w:hAnsi="Arial" w:cs="Arial"/>
                <w:color w:val="000000"/>
              </w:rPr>
              <w:t xml:space="preserve">Extensive experience in complex, senior stakeholder engagement both internally and externally such as with health and care users, user groups and user organisations, care providers, provider networks and trade associations, </w:t>
            </w:r>
            <w:r w:rsidRPr="003A16DB">
              <w:rPr>
                <w:rFonts w:ascii="Arial" w:hAnsi="Arial" w:cs="Arial"/>
                <w:color w:val="000000"/>
              </w:rPr>
              <w:lastRenderedPageBreak/>
              <w:t>professional regulators, local authorities and integrated care system.</w:t>
            </w:r>
          </w:p>
          <w:p w14:paraId="511842EA" w14:textId="77777777" w:rsidR="007A18DA" w:rsidRPr="003A16DB" w:rsidRDefault="007A18DA" w:rsidP="001C3E1B">
            <w:pPr>
              <w:ind w:left="72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9D6A6C" w:rsidRPr="00D85BF4" w14:paraId="6BFB2914" w14:textId="77777777" w:rsidTr="3CF608DC">
        <w:trPr>
          <w:trHeight w:val="416"/>
        </w:trPr>
        <w:tc>
          <w:tcPr>
            <w:tcW w:w="1980" w:type="dxa"/>
          </w:tcPr>
          <w:p w14:paraId="6ABE0E83" w14:textId="025FF409" w:rsidR="009D6A6C" w:rsidRPr="00D85BF4" w:rsidRDefault="001C3E1B" w:rsidP="00845C8C">
            <w:pPr>
              <w:spacing w:before="120"/>
              <w:rPr>
                <w:rFonts w:ascii="Arial" w:hAnsi="Arial" w:cs="Arial"/>
              </w:rPr>
            </w:pPr>
            <w:r w:rsidRPr="00D85BF4">
              <w:rPr>
                <w:rFonts w:ascii="Arial" w:hAnsi="Arial" w:cs="Arial"/>
              </w:rPr>
              <w:lastRenderedPageBreak/>
              <w:t>Essential Criteria</w:t>
            </w:r>
          </w:p>
        </w:tc>
        <w:tc>
          <w:tcPr>
            <w:tcW w:w="7560" w:type="dxa"/>
          </w:tcPr>
          <w:p w14:paraId="553F2FDC" w14:textId="5036F6EA" w:rsidR="001C3E1B" w:rsidRPr="003A16DB" w:rsidRDefault="001C3E1B" w:rsidP="00420C93">
            <w:pPr>
              <w:numPr>
                <w:ilvl w:val="0"/>
                <w:numId w:val="45"/>
              </w:numPr>
              <w:spacing w:after="120"/>
              <w:jc w:val="both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Previous experience of working in health, social care, NHS or regulatory environment or related fields.</w:t>
            </w:r>
          </w:p>
          <w:p w14:paraId="0BB92202" w14:textId="6989C5BD" w:rsidR="001C3E1B" w:rsidRPr="003A16DB" w:rsidRDefault="001C3E1B" w:rsidP="00420C93">
            <w:pPr>
              <w:numPr>
                <w:ilvl w:val="0"/>
                <w:numId w:val="45"/>
              </w:numPr>
              <w:spacing w:after="120"/>
              <w:jc w:val="both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A credible </w:t>
            </w:r>
            <w:r w:rsidR="009F5991" w:rsidRPr="003A16DB">
              <w:rPr>
                <w:rFonts w:ascii="Arial" w:hAnsi="Arial" w:cs="Arial"/>
              </w:rPr>
              <w:t>leader:</w:t>
            </w:r>
            <w:r w:rsidRPr="003A16DB">
              <w:rPr>
                <w:rFonts w:ascii="Arial" w:hAnsi="Arial" w:cs="Arial"/>
              </w:rPr>
              <w:t xml:space="preserve"> inspirational and motivational with the ability to set out a compelling vision and direction that others follow.</w:t>
            </w:r>
          </w:p>
          <w:p w14:paraId="2E9C6844" w14:textId="34B8EF84" w:rsidR="001C3E1B" w:rsidRPr="003A16DB" w:rsidRDefault="001C3E1B" w:rsidP="00420C93">
            <w:pPr>
              <w:numPr>
                <w:ilvl w:val="0"/>
                <w:numId w:val="45"/>
              </w:numPr>
              <w:spacing w:after="120"/>
              <w:jc w:val="both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Ability to take command where required; influences, persuades and negotiates at all levels, comfortable having difficult or challenging conversations</w:t>
            </w:r>
          </w:p>
          <w:p w14:paraId="02B25456" w14:textId="4CFC5786" w:rsidR="001C3E1B" w:rsidRPr="003A16DB" w:rsidRDefault="001C3E1B" w:rsidP="00420C93">
            <w:pPr>
              <w:numPr>
                <w:ilvl w:val="0"/>
                <w:numId w:val="45"/>
              </w:numPr>
              <w:spacing w:after="120"/>
              <w:jc w:val="both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First-class interpersonal skills; a natural communicator and a confident and credible public speaker</w:t>
            </w:r>
          </w:p>
          <w:p w14:paraId="61E174B9" w14:textId="0F2B4064" w:rsidR="001C3E1B" w:rsidRPr="003A16DB" w:rsidRDefault="001C3E1B" w:rsidP="00420C93">
            <w:pPr>
              <w:numPr>
                <w:ilvl w:val="0"/>
                <w:numId w:val="45"/>
              </w:numPr>
              <w:spacing w:after="120"/>
              <w:jc w:val="both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Ability to grasp critical issues and distil them into clear and manageable priorities</w:t>
            </w:r>
          </w:p>
          <w:p w14:paraId="397A4F9D" w14:textId="2BF267A5" w:rsidR="001C3E1B" w:rsidRPr="003A16DB" w:rsidRDefault="001C3E1B" w:rsidP="00420C93">
            <w:pPr>
              <w:numPr>
                <w:ilvl w:val="0"/>
                <w:numId w:val="45"/>
              </w:numPr>
              <w:spacing w:after="120"/>
              <w:jc w:val="both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Ability to build and develop high performing teams</w:t>
            </w:r>
          </w:p>
          <w:p w14:paraId="7CD9C503" w14:textId="0BBB0664" w:rsidR="001C3E1B" w:rsidRPr="003A16DB" w:rsidRDefault="001C3E1B" w:rsidP="00420C93">
            <w:pPr>
              <w:numPr>
                <w:ilvl w:val="0"/>
                <w:numId w:val="45"/>
              </w:numPr>
              <w:spacing w:after="120"/>
              <w:jc w:val="both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Self-starter, resilient and tenacious</w:t>
            </w:r>
          </w:p>
          <w:p w14:paraId="2909FC26" w14:textId="2A479A5B" w:rsidR="001C3E1B" w:rsidRPr="003A16DB" w:rsidRDefault="001C3E1B" w:rsidP="00420C93">
            <w:pPr>
              <w:numPr>
                <w:ilvl w:val="0"/>
                <w:numId w:val="45"/>
              </w:numPr>
              <w:spacing w:after="120"/>
              <w:jc w:val="both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>Focused on the delivery of organisational performance targets</w:t>
            </w:r>
          </w:p>
          <w:p w14:paraId="3F63A85A" w14:textId="662D3ED5" w:rsidR="001C3E1B" w:rsidRPr="003A16DB" w:rsidRDefault="001C3E1B" w:rsidP="00420C93">
            <w:pPr>
              <w:numPr>
                <w:ilvl w:val="0"/>
                <w:numId w:val="45"/>
              </w:numPr>
              <w:spacing w:after="120"/>
              <w:jc w:val="both"/>
              <w:rPr>
                <w:rFonts w:ascii="Arial" w:hAnsi="Arial" w:cs="Arial"/>
              </w:rPr>
            </w:pPr>
            <w:r w:rsidRPr="003A16DB">
              <w:rPr>
                <w:rFonts w:ascii="Arial" w:hAnsi="Arial" w:cs="Arial"/>
              </w:rPr>
              <w:t xml:space="preserve">Has significant intellectual capacity to develop and drive strategy and innovation </w:t>
            </w:r>
            <w:r w:rsidR="0089750B">
              <w:rPr>
                <w:rFonts w:ascii="Arial" w:hAnsi="Arial" w:cs="Arial"/>
              </w:rPr>
              <w:t xml:space="preserve">at </w:t>
            </w:r>
            <w:r w:rsidRPr="003A16DB">
              <w:rPr>
                <w:rFonts w:ascii="Arial" w:hAnsi="Arial" w:cs="Arial"/>
              </w:rPr>
              <w:t>organisational</w:t>
            </w:r>
            <w:r w:rsidR="0089750B">
              <w:rPr>
                <w:rFonts w:ascii="Arial" w:hAnsi="Arial" w:cs="Arial"/>
              </w:rPr>
              <w:t xml:space="preserve"> level.</w:t>
            </w:r>
          </w:p>
          <w:p w14:paraId="2364C58B" w14:textId="77777777" w:rsidR="009D6A6C" w:rsidRPr="00D85BF4" w:rsidRDefault="009D6A6C" w:rsidP="00845C8C">
            <w:pPr>
              <w:spacing w:after="120"/>
              <w:jc w:val="both"/>
              <w:rPr>
                <w:rFonts w:ascii="Arial" w:hAnsi="Arial" w:cs="Arial"/>
              </w:rPr>
            </w:pPr>
          </w:p>
        </w:tc>
      </w:tr>
    </w:tbl>
    <w:p w14:paraId="1D63DE54" w14:textId="77777777" w:rsidR="009D6A6C" w:rsidRPr="00D85BF4" w:rsidRDefault="009D6A6C" w:rsidP="009D6A6C">
      <w:pPr>
        <w:rPr>
          <w:rFonts w:ascii="Arial" w:hAnsi="Arial" w:cs="Arial"/>
          <w:b/>
        </w:rPr>
      </w:pPr>
    </w:p>
    <w:p w14:paraId="42B7B253" w14:textId="47787AF0" w:rsidR="0071239A" w:rsidRPr="00E815C5" w:rsidRDefault="009D6A6C" w:rsidP="00E815C5">
      <w:pPr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D85BF4">
        <w:rPr>
          <w:rFonts w:ascii="Arial" w:hAnsi="Arial" w:cs="Arial"/>
          <w:b/>
        </w:rPr>
        <w:t xml:space="preserve">Leadership </w:t>
      </w:r>
      <w:r w:rsidR="00E815C5">
        <w:rPr>
          <w:rFonts w:ascii="Arial" w:hAnsi="Arial" w:cs="Arial"/>
          <w:b/>
        </w:rPr>
        <w:t xml:space="preserve">- </w:t>
      </w:r>
      <w:r w:rsidR="0071239A" w:rsidRPr="00E815C5">
        <w:rPr>
          <w:rFonts w:ascii="Arial" w:hAnsi="Arial" w:cs="Arial"/>
          <w:b/>
          <w:bCs/>
          <w:sz w:val="22"/>
          <w:szCs w:val="22"/>
          <w:u w:val="single"/>
        </w:rPr>
        <w:t xml:space="preserve">Implementing our </w:t>
      </w:r>
      <w:r w:rsidR="00A26011">
        <w:rPr>
          <w:rFonts w:ascii="Arial" w:hAnsi="Arial" w:cs="Arial"/>
          <w:b/>
          <w:bCs/>
          <w:sz w:val="22"/>
          <w:szCs w:val="22"/>
          <w:u w:val="single"/>
        </w:rPr>
        <w:t xml:space="preserve">CQC </w:t>
      </w:r>
      <w:r w:rsidR="0071239A" w:rsidRPr="00E815C5">
        <w:rPr>
          <w:rFonts w:ascii="Arial" w:hAnsi="Arial" w:cs="Arial"/>
          <w:b/>
          <w:bCs/>
          <w:sz w:val="22"/>
          <w:szCs w:val="22"/>
          <w:u w:val="single"/>
        </w:rPr>
        <w:t>Values and Behaviours</w:t>
      </w:r>
    </w:p>
    <w:p w14:paraId="1C40EA8E" w14:textId="77777777" w:rsidR="0071239A" w:rsidRPr="0071239A" w:rsidRDefault="0071239A" w:rsidP="0071239A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0172F93F" w14:textId="77777777" w:rsidR="0071239A" w:rsidRPr="0071239A" w:rsidRDefault="0071239A" w:rsidP="0071239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239A">
        <w:rPr>
          <w:rFonts w:ascii="Arial" w:hAnsi="Arial" w:cs="Arial"/>
          <w:b/>
          <w:bCs/>
          <w:sz w:val="22"/>
          <w:szCs w:val="22"/>
          <w:u w:val="single"/>
        </w:rPr>
        <w:t>Excellence</w:t>
      </w:r>
    </w:p>
    <w:p w14:paraId="32D08715" w14:textId="77777777" w:rsidR="0071239A" w:rsidRPr="0071239A" w:rsidRDefault="0071239A" w:rsidP="0071239A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04DAF605" w14:textId="77777777" w:rsidR="0071239A" w:rsidRPr="002E55E8" w:rsidRDefault="0071239A" w:rsidP="0071239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E55E8">
        <w:rPr>
          <w:rFonts w:ascii="Arial" w:hAnsi="Arial" w:cs="Arial"/>
          <w:sz w:val="22"/>
          <w:szCs w:val="22"/>
        </w:rPr>
        <w:t>We pursue high standards to improve our efficiency and effectiveness. This requires us to be:</w:t>
      </w:r>
    </w:p>
    <w:p w14:paraId="5F1CBE12" w14:textId="04C0E9E5" w:rsidR="0071239A" w:rsidRPr="002E55E8" w:rsidRDefault="0071239A" w:rsidP="0071239A">
      <w:pPr>
        <w:numPr>
          <w:ilvl w:val="0"/>
          <w:numId w:val="49"/>
        </w:numPr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Insight-led - </w:t>
      </w:r>
      <w:r w:rsidRPr="002E55E8">
        <w:rPr>
          <w:rFonts w:ascii="Arial" w:hAnsi="Arial" w:cs="Arial"/>
          <w:sz w:val="22"/>
          <w:szCs w:val="22"/>
        </w:rPr>
        <w:t xml:space="preserve">We combine </w:t>
      </w:r>
      <w:r w:rsidR="009D08DC" w:rsidRPr="002E55E8">
        <w:rPr>
          <w:rFonts w:ascii="Arial" w:hAnsi="Arial" w:cs="Arial"/>
          <w:sz w:val="22"/>
          <w:szCs w:val="22"/>
        </w:rPr>
        <w:t>peoples</w:t>
      </w:r>
      <w:r w:rsidRPr="002E55E8">
        <w:rPr>
          <w:rFonts w:ascii="Arial" w:hAnsi="Arial" w:cs="Arial"/>
          <w:sz w:val="22"/>
          <w:szCs w:val="22"/>
        </w:rPr>
        <w:t xml:space="preserve"> lived experience, high-quality data and our expertise to make informed decisions that have impact.</w:t>
      </w:r>
    </w:p>
    <w:p w14:paraId="6CB4AD16" w14:textId="77777777" w:rsidR="0071239A" w:rsidRPr="002E55E8" w:rsidRDefault="0071239A" w:rsidP="0071239A">
      <w:pPr>
        <w:numPr>
          <w:ilvl w:val="0"/>
          <w:numId w:val="49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Proportionate - </w:t>
      </w:r>
      <w:r w:rsidRPr="002E55E8">
        <w:rPr>
          <w:rFonts w:ascii="Arial" w:hAnsi="Arial" w:cs="Arial"/>
          <w:sz w:val="22"/>
          <w:szCs w:val="22"/>
        </w:rPr>
        <w:t>We tailor our approaches to the opportunities and risks we face to make our actions consistent, timely, relevant and effective.</w:t>
      </w:r>
    </w:p>
    <w:p w14:paraId="6A6126C4" w14:textId="77777777" w:rsidR="0071239A" w:rsidRPr="002E55E8" w:rsidRDefault="0071239A" w:rsidP="0071239A">
      <w:pPr>
        <w:numPr>
          <w:ilvl w:val="0"/>
          <w:numId w:val="4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Innovative - </w:t>
      </w:r>
      <w:r w:rsidRPr="002E55E8">
        <w:rPr>
          <w:rFonts w:ascii="Arial" w:hAnsi="Arial" w:cs="Arial"/>
          <w:sz w:val="22"/>
          <w:szCs w:val="22"/>
        </w:rPr>
        <w:t>We seek feedback, embrace change and use research and reflection to be efficient and to improve. </w:t>
      </w:r>
    </w:p>
    <w:p w14:paraId="2C191E1F" w14:textId="77777777" w:rsidR="0071239A" w:rsidRPr="0071239A" w:rsidRDefault="0071239A" w:rsidP="0071239A">
      <w:pPr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239A">
        <w:rPr>
          <w:rFonts w:ascii="Arial" w:hAnsi="Arial" w:cs="Arial"/>
          <w:b/>
          <w:bCs/>
          <w:sz w:val="22"/>
          <w:szCs w:val="22"/>
          <w:u w:val="single"/>
        </w:rPr>
        <w:t>Integrity</w:t>
      </w:r>
    </w:p>
    <w:p w14:paraId="5AA55AD6" w14:textId="77777777" w:rsidR="0071239A" w:rsidRPr="0071239A" w:rsidRDefault="0071239A" w:rsidP="0071239A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149A99D6" w14:textId="77777777" w:rsidR="0071239A" w:rsidRPr="002E55E8" w:rsidRDefault="0071239A" w:rsidP="0071239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sz w:val="22"/>
          <w:szCs w:val="22"/>
        </w:rPr>
        <w:t>We are hones and always seek to do what is right. This requires us to be:</w:t>
      </w:r>
    </w:p>
    <w:p w14:paraId="0A0C7545" w14:textId="77777777" w:rsidR="0071239A" w:rsidRPr="002E55E8" w:rsidRDefault="0071239A" w:rsidP="0071239A">
      <w:pPr>
        <w:numPr>
          <w:ilvl w:val="0"/>
          <w:numId w:val="50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Transparent - </w:t>
      </w:r>
      <w:r w:rsidRPr="002E55E8">
        <w:rPr>
          <w:rFonts w:ascii="Arial" w:hAnsi="Arial" w:cs="Arial"/>
          <w:sz w:val="22"/>
          <w:szCs w:val="22"/>
        </w:rPr>
        <w:t>We share openly and explain decisions to make our expectations and actions clear, predictable and accessible.</w:t>
      </w:r>
    </w:p>
    <w:p w14:paraId="1AFB9955" w14:textId="77777777" w:rsidR="0071239A" w:rsidRPr="002E55E8" w:rsidRDefault="0071239A" w:rsidP="0071239A">
      <w:pPr>
        <w:numPr>
          <w:ilvl w:val="0"/>
          <w:numId w:val="5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Accountable - </w:t>
      </w:r>
      <w:r w:rsidRPr="002E55E8">
        <w:rPr>
          <w:rFonts w:ascii="Arial" w:hAnsi="Arial" w:cs="Arial"/>
          <w:sz w:val="22"/>
          <w:szCs w:val="22"/>
        </w:rPr>
        <w:t>We own our actions and challenge poor behaviour and performance with curiosity and humility to take responsibility for our impact.</w:t>
      </w:r>
    </w:p>
    <w:p w14:paraId="41360D5F" w14:textId="77777777" w:rsidR="0071239A" w:rsidRPr="002E55E8" w:rsidRDefault="0071239A" w:rsidP="0071239A">
      <w:pPr>
        <w:numPr>
          <w:ilvl w:val="0"/>
          <w:numId w:val="5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lastRenderedPageBreak/>
        <w:t xml:space="preserve">Impartial - </w:t>
      </w:r>
      <w:r w:rsidRPr="002E55E8">
        <w:rPr>
          <w:rFonts w:ascii="Arial" w:hAnsi="Arial" w:cs="Arial"/>
          <w:sz w:val="22"/>
          <w:szCs w:val="22"/>
        </w:rPr>
        <w:t>We address bias and weigh evidence as objectively as possible to uphold our standards, our independence and our public duty.</w:t>
      </w:r>
    </w:p>
    <w:p w14:paraId="51ABD7E4" w14:textId="77777777" w:rsidR="0071239A" w:rsidRPr="0071239A" w:rsidRDefault="0071239A" w:rsidP="0071239A">
      <w:pPr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239A">
        <w:rPr>
          <w:rFonts w:ascii="Arial" w:hAnsi="Arial" w:cs="Arial"/>
          <w:b/>
          <w:bCs/>
          <w:sz w:val="22"/>
          <w:szCs w:val="22"/>
          <w:u w:val="single"/>
        </w:rPr>
        <w:t>Caring</w:t>
      </w:r>
    </w:p>
    <w:p w14:paraId="488632A0" w14:textId="77777777" w:rsidR="0071239A" w:rsidRPr="0071239A" w:rsidRDefault="0071239A" w:rsidP="0071239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F50F412" w14:textId="77777777" w:rsidR="0071239A" w:rsidRPr="002E55E8" w:rsidRDefault="0071239A" w:rsidP="0071239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sz w:val="22"/>
          <w:szCs w:val="22"/>
        </w:rPr>
        <w:t>We recognise the value of every person. This requires us to be:</w:t>
      </w:r>
    </w:p>
    <w:p w14:paraId="3FB04F79" w14:textId="77777777" w:rsidR="0071239A" w:rsidRPr="002E55E8" w:rsidRDefault="0071239A" w:rsidP="0071239A">
      <w:pPr>
        <w:numPr>
          <w:ilvl w:val="0"/>
          <w:numId w:val="51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Just - </w:t>
      </w:r>
      <w:r w:rsidRPr="002E55E8">
        <w:rPr>
          <w:rFonts w:ascii="Arial" w:hAnsi="Arial" w:cs="Arial"/>
          <w:sz w:val="22"/>
          <w:szCs w:val="22"/>
        </w:rPr>
        <w:t>We uphold rights and challenge inequality to make sure everyone is heard and protected, especially those most at risk.</w:t>
      </w:r>
    </w:p>
    <w:p w14:paraId="69E5B53D" w14:textId="77777777" w:rsidR="0071239A" w:rsidRPr="002E55E8" w:rsidRDefault="0071239A" w:rsidP="0071239A">
      <w:pPr>
        <w:numPr>
          <w:ilvl w:val="0"/>
          <w:numId w:val="5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Compassionate - </w:t>
      </w:r>
      <w:r w:rsidRPr="002E55E8">
        <w:rPr>
          <w:rFonts w:ascii="Arial" w:hAnsi="Arial" w:cs="Arial"/>
          <w:sz w:val="22"/>
          <w:szCs w:val="22"/>
        </w:rPr>
        <w:t>We notice and empathise with people’s feelings, and we seek to understand what lies behind them to enable us to help through thoughtful action.</w:t>
      </w:r>
    </w:p>
    <w:p w14:paraId="2C66CEA9" w14:textId="77777777" w:rsidR="0071239A" w:rsidRPr="002E55E8" w:rsidRDefault="0071239A" w:rsidP="0071239A">
      <w:pPr>
        <w:numPr>
          <w:ilvl w:val="0"/>
          <w:numId w:val="5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Respectful - </w:t>
      </w:r>
      <w:r w:rsidRPr="002E55E8">
        <w:rPr>
          <w:rFonts w:ascii="Arial" w:hAnsi="Arial" w:cs="Arial"/>
          <w:sz w:val="22"/>
          <w:szCs w:val="22"/>
        </w:rPr>
        <w:t>We listen with curiosity, treat everyone with dignity to create safe spaces and foster open, thoughtful dialogue.</w:t>
      </w:r>
    </w:p>
    <w:p w14:paraId="7F12F9A4" w14:textId="77777777" w:rsidR="0071239A" w:rsidRPr="0071239A" w:rsidRDefault="0071239A" w:rsidP="0071239A">
      <w:pPr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239A">
        <w:rPr>
          <w:rFonts w:ascii="Arial" w:hAnsi="Arial" w:cs="Arial"/>
          <w:b/>
          <w:bCs/>
          <w:sz w:val="22"/>
          <w:szCs w:val="22"/>
          <w:u w:val="single"/>
        </w:rPr>
        <w:t>Teamwork</w:t>
      </w:r>
    </w:p>
    <w:p w14:paraId="15FFF706" w14:textId="77777777" w:rsidR="0071239A" w:rsidRPr="0071239A" w:rsidRDefault="0071239A" w:rsidP="0071239A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17B47122" w14:textId="77777777" w:rsidR="0071239A" w:rsidRPr="002E55E8" w:rsidRDefault="0071239A" w:rsidP="0071239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sz w:val="22"/>
          <w:szCs w:val="22"/>
        </w:rPr>
        <w:t xml:space="preserve">We work together across teams, organisations and systems. This requires us to be: </w:t>
      </w:r>
    </w:p>
    <w:p w14:paraId="0064D190" w14:textId="77777777" w:rsidR="0071239A" w:rsidRPr="002E55E8" w:rsidRDefault="0071239A" w:rsidP="0071239A">
      <w:pPr>
        <w:numPr>
          <w:ilvl w:val="0"/>
          <w:numId w:val="52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Collaborative - </w:t>
      </w:r>
      <w:r w:rsidRPr="002E55E8">
        <w:rPr>
          <w:rFonts w:ascii="Arial" w:hAnsi="Arial" w:cs="Arial"/>
          <w:sz w:val="22"/>
          <w:szCs w:val="22"/>
        </w:rPr>
        <w:t>We build strong relationships and break down silos to achieve our goals together.</w:t>
      </w:r>
    </w:p>
    <w:p w14:paraId="0DECFAF4" w14:textId="2F998B21" w:rsidR="008B5A5C" w:rsidRPr="002E55E8" w:rsidRDefault="0071239A" w:rsidP="3CF608DC">
      <w:pPr>
        <w:numPr>
          <w:ilvl w:val="0"/>
          <w:numId w:val="5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Inclusive - </w:t>
      </w:r>
      <w:r w:rsidRPr="002E55E8">
        <w:rPr>
          <w:rFonts w:ascii="Arial" w:hAnsi="Arial" w:cs="Arial"/>
          <w:sz w:val="22"/>
          <w:szCs w:val="22"/>
        </w:rPr>
        <w:t>We seek out diverse perspectives and value each other’s expertise to create spaces where everyone belongs</w:t>
      </w:r>
      <w:r w:rsidR="00E815C5" w:rsidRPr="002E55E8">
        <w:rPr>
          <w:rFonts w:ascii="Arial" w:hAnsi="Arial" w:cs="Arial"/>
          <w:sz w:val="22"/>
          <w:szCs w:val="22"/>
        </w:rPr>
        <w:t>.</w:t>
      </w:r>
    </w:p>
    <w:p w14:paraId="1D8C4A16" w14:textId="0A45B642" w:rsidR="008B5A5C" w:rsidRPr="002E55E8" w:rsidRDefault="0071239A" w:rsidP="00E815C5">
      <w:pPr>
        <w:numPr>
          <w:ilvl w:val="0"/>
          <w:numId w:val="52"/>
        </w:numPr>
        <w:spacing w:line="276" w:lineRule="auto"/>
        <w:jc w:val="both"/>
        <w:rPr>
          <w:sz w:val="20"/>
          <w:szCs w:val="20"/>
        </w:rPr>
      </w:pPr>
      <w:r w:rsidRPr="002E55E8">
        <w:rPr>
          <w:rFonts w:ascii="Arial" w:hAnsi="Arial" w:cs="Arial"/>
          <w:b/>
          <w:bCs/>
          <w:sz w:val="22"/>
          <w:szCs w:val="22"/>
        </w:rPr>
        <w:t xml:space="preserve">Fair - </w:t>
      </w:r>
      <w:r w:rsidRPr="002E55E8">
        <w:rPr>
          <w:rFonts w:ascii="Arial" w:hAnsi="Arial" w:cs="Arial"/>
          <w:sz w:val="22"/>
          <w:szCs w:val="22"/>
        </w:rPr>
        <w:t>We reflect on our assumptions and apply consistent decision-making to make choices that are balanced and equitable</w:t>
      </w:r>
    </w:p>
    <w:sectPr w:rsidR="008B5A5C" w:rsidRPr="002E55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3D8ED90"/>
    <w:lvl w:ilvl="0">
      <w:numFmt w:val="bullet"/>
      <w:lvlText w:val="*"/>
      <w:lvlJc w:val="left"/>
    </w:lvl>
  </w:abstractNum>
  <w:abstractNum w:abstractNumId="1" w15:restartNumberingAfterBreak="0">
    <w:nsid w:val="035166F6"/>
    <w:multiLevelType w:val="hybridMultilevel"/>
    <w:tmpl w:val="76C004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87A10"/>
    <w:multiLevelType w:val="hybridMultilevel"/>
    <w:tmpl w:val="AB705A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71D4F"/>
    <w:multiLevelType w:val="hybridMultilevel"/>
    <w:tmpl w:val="C068E2C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F41CD"/>
    <w:multiLevelType w:val="hybridMultilevel"/>
    <w:tmpl w:val="D11CB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F5587"/>
    <w:multiLevelType w:val="hybridMultilevel"/>
    <w:tmpl w:val="BAA001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F06DE"/>
    <w:multiLevelType w:val="hybridMultilevel"/>
    <w:tmpl w:val="56E400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4338E"/>
    <w:multiLevelType w:val="hybridMultilevel"/>
    <w:tmpl w:val="6A48AC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85A0B"/>
    <w:multiLevelType w:val="hybridMultilevel"/>
    <w:tmpl w:val="1C902D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9671D"/>
    <w:multiLevelType w:val="hybridMultilevel"/>
    <w:tmpl w:val="17C8A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45C02"/>
    <w:multiLevelType w:val="hybridMultilevel"/>
    <w:tmpl w:val="267CB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622B5"/>
    <w:multiLevelType w:val="hybridMultilevel"/>
    <w:tmpl w:val="698C8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F51AD"/>
    <w:multiLevelType w:val="hybridMultilevel"/>
    <w:tmpl w:val="308A6A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F383C"/>
    <w:multiLevelType w:val="hybridMultilevel"/>
    <w:tmpl w:val="2EA268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45160"/>
    <w:multiLevelType w:val="hybridMultilevel"/>
    <w:tmpl w:val="BBF2B8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344B42"/>
    <w:multiLevelType w:val="hybridMultilevel"/>
    <w:tmpl w:val="BA0E2E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A2B36"/>
    <w:multiLevelType w:val="hybridMultilevel"/>
    <w:tmpl w:val="D88E5FD6"/>
    <w:lvl w:ilvl="0" w:tplc="A676A858">
      <w:start w:val="1"/>
      <w:numFmt w:val="bullet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534"/>
        </w:tabs>
        <w:ind w:left="1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4"/>
        </w:tabs>
        <w:ind w:left="2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4"/>
        </w:tabs>
        <w:ind w:left="2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4"/>
        </w:tabs>
        <w:ind w:left="3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4"/>
        </w:tabs>
        <w:ind w:left="5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4"/>
        </w:tabs>
        <w:ind w:left="5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</w:rPr>
    </w:lvl>
  </w:abstractNum>
  <w:abstractNum w:abstractNumId="17" w15:restartNumberingAfterBreak="0">
    <w:nsid w:val="30A13E88"/>
    <w:multiLevelType w:val="hybridMultilevel"/>
    <w:tmpl w:val="27682A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46BCD"/>
    <w:multiLevelType w:val="hybridMultilevel"/>
    <w:tmpl w:val="B590F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EA0AA5"/>
    <w:multiLevelType w:val="hybridMultilevel"/>
    <w:tmpl w:val="D152E11A"/>
    <w:lvl w:ilvl="0" w:tplc="51B026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2C49B1"/>
    <w:multiLevelType w:val="hybridMultilevel"/>
    <w:tmpl w:val="AAA4F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96A8C"/>
    <w:multiLevelType w:val="hybridMultilevel"/>
    <w:tmpl w:val="CB7CE8B8"/>
    <w:lvl w:ilvl="0" w:tplc="34503008">
      <w:start w:val="1"/>
      <w:numFmt w:val="bullet"/>
      <w:lvlText w:val=""/>
      <w:lvlJc w:val="left"/>
      <w:pPr>
        <w:tabs>
          <w:tab w:val="num" w:pos="984"/>
        </w:tabs>
        <w:ind w:left="984" w:hanging="624"/>
      </w:pPr>
      <w:rPr>
        <w:rFonts w:ascii="Symbol" w:hAnsi="Symbol" w:hint="default"/>
      </w:rPr>
    </w:lvl>
    <w:lvl w:ilvl="1" w:tplc="F000E86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F8214C"/>
    <w:multiLevelType w:val="hybridMultilevel"/>
    <w:tmpl w:val="25406FE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1B374B"/>
    <w:multiLevelType w:val="hybridMultilevel"/>
    <w:tmpl w:val="12AA6B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133A61"/>
    <w:multiLevelType w:val="hybridMultilevel"/>
    <w:tmpl w:val="B728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3858BC"/>
    <w:multiLevelType w:val="hybridMultilevel"/>
    <w:tmpl w:val="7A045AF6"/>
    <w:lvl w:ilvl="0" w:tplc="0809000F">
      <w:start w:val="1"/>
      <w:numFmt w:val="decimal"/>
      <w:lvlText w:val="%1."/>
      <w:lvlJc w:val="left"/>
      <w:pPr>
        <w:ind w:left="731" w:hanging="360"/>
      </w:pPr>
    </w:lvl>
    <w:lvl w:ilvl="1" w:tplc="08090019" w:tentative="1">
      <w:start w:val="1"/>
      <w:numFmt w:val="lowerLetter"/>
      <w:lvlText w:val="%2."/>
      <w:lvlJc w:val="left"/>
      <w:pPr>
        <w:ind w:left="1451" w:hanging="360"/>
      </w:pPr>
    </w:lvl>
    <w:lvl w:ilvl="2" w:tplc="0809001B" w:tentative="1">
      <w:start w:val="1"/>
      <w:numFmt w:val="lowerRoman"/>
      <w:lvlText w:val="%3."/>
      <w:lvlJc w:val="right"/>
      <w:pPr>
        <w:ind w:left="2171" w:hanging="180"/>
      </w:pPr>
    </w:lvl>
    <w:lvl w:ilvl="3" w:tplc="0809000F" w:tentative="1">
      <w:start w:val="1"/>
      <w:numFmt w:val="decimal"/>
      <w:lvlText w:val="%4."/>
      <w:lvlJc w:val="left"/>
      <w:pPr>
        <w:ind w:left="2891" w:hanging="360"/>
      </w:pPr>
    </w:lvl>
    <w:lvl w:ilvl="4" w:tplc="08090019" w:tentative="1">
      <w:start w:val="1"/>
      <w:numFmt w:val="lowerLetter"/>
      <w:lvlText w:val="%5."/>
      <w:lvlJc w:val="left"/>
      <w:pPr>
        <w:ind w:left="3611" w:hanging="360"/>
      </w:pPr>
    </w:lvl>
    <w:lvl w:ilvl="5" w:tplc="0809001B" w:tentative="1">
      <w:start w:val="1"/>
      <w:numFmt w:val="lowerRoman"/>
      <w:lvlText w:val="%6."/>
      <w:lvlJc w:val="right"/>
      <w:pPr>
        <w:ind w:left="4331" w:hanging="180"/>
      </w:pPr>
    </w:lvl>
    <w:lvl w:ilvl="6" w:tplc="0809000F" w:tentative="1">
      <w:start w:val="1"/>
      <w:numFmt w:val="decimal"/>
      <w:lvlText w:val="%7."/>
      <w:lvlJc w:val="left"/>
      <w:pPr>
        <w:ind w:left="5051" w:hanging="360"/>
      </w:pPr>
    </w:lvl>
    <w:lvl w:ilvl="7" w:tplc="08090019" w:tentative="1">
      <w:start w:val="1"/>
      <w:numFmt w:val="lowerLetter"/>
      <w:lvlText w:val="%8."/>
      <w:lvlJc w:val="left"/>
      <w:pPr>
        <w:ind w:left="5771" w:hanging="360"/>
      </w:pPr>
    </w:lvl>
    <w:lvl w:ilvl="8" w:tplc="08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6" w15:restartNumberingAfterBreak="0">
    <w:nsid w:val="4143736E"/>
    <w:multiLevelType w:val="hybridMultilevel"/>
    <w:tmpl w:val="0A76A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7D3B21"/>
    <w:multiLevelType w:val="hybridMultilevel"/>
    <w:tmpl w:val="D55CD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275972"/>
    <w:multiLevelType w:val="hybridMultilevel"/>
    <w:tmpl w:val="332444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B52C08"/>
    <w:multiLevelType w:val="hybridMultilevel"/>
    <w:tmpl w:val="D52ED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C97441"/>
    <w:multiLevelType w:val="hybridMultilevel"/>
    <w:tmpl w:val="633A25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F50894"/>
    <w:multiLevelType w:val="hybridMultilevel"/>
    <w:tmpl w:val="71380B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BF2BA5"/>
    <w:multiLevelType w:val="hybridMultilevel"/>
    <w:tmpl w:val="B9A8D0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8262A7"/>
    <w:multiLevelType w:val="hybridMultilevel"/>
    <w:tmpl w:val="F06C15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465A2"/>
    <w:multiLevelType w:val="hybridMultilevel"/>
    <w:tmpl w:val="85662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A43580"/>
    <w:multiLevelType w:val="hybridMultilevel"/>
    <w:tmpl w:val="809661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5D5D9C"/>
    <w:multiLevelType w:val="hybridMultilevel"/>
    <w:tmpl w:val="EDEAB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0822AC"/>
    <w:multiLevelType w:val="hybridMultilevel"/>
    <w:tmpl w:val="2BDE3E44"/>
    <w:lvl w:ilvl="0" w:tplc="A676A8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73C2C"/>
    <w:multiLevelType w:val="hybridMultilevel"/>
    <w:tmpl w:val="5AA27F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2F1C68"/>
    <w:multiLevelType w:val="hybridMultilevel"/>
    <w:tmpl w:val="08AE5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FC72E0"/>
    <w:multiLevelType w:val="hybridMultilevel"/>
    <w:tmpl w:val="8E025E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77000A"/>
    <w:multiLevelType w:val="hybridMultilevel"/>
    <w:tmpl w:val="FB266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802816"/>
    <w:multiLevelType w:val="hybridMultilevel"/>
    <w:tmpl w:val="A9E2F86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0696736"/>
    <w:multiLevelType w:val="hybridMultilevel"/>
    <w:tmpl w:val="A5F05A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B23BD3"/>
    <w:multiLevelType w:val="hybridMultilevel"/>
    <w:tmpl w:val="B72A7108"/>
    <w:lvl w:ilvl="0" w:tplc="AC9EC9F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08212A"/>
    <w:multiLevelType w:val="hybridMultilevel"/>
    <w:tmpl w:val="FA648B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8B07EAF"/>
    <w:multiLevelType w:val="hybridMultilevel"/>
    <w:tmpl w:val="28A0008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B0F7F20"/>
    <w:multiLevelType w:val="hybridMultilevel"/>
    <w:tmpl w:val="7B12F92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83146E"/>
    <w:multiLevelType w:val="hybridMultilevel"/>
    <w:tmpl w:val="DB98EA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31D68C3"/>
    <w:multiLevelType w:val="hybridMultilevel"/>
    <w:tmpl w:val="B9D239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6958D1"/>
    <w:multiLevelType w:val="hybridMultilevel"/>
    <w:tmpl w:val="11E6F8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A83F47"/>
    <w:multiLevelType w:val="hybridMultilevel"/>
    <w:tmpl w:val="8132C52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AF6765F"/>
    <w:multiLevelType w:val="hybridMultilevel"/>
    <w:tmpl w:val="D85015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9D2272"/>
    <w:multiLevelType w:val="hybridMultilevel"/>
    <w:tmpl w:val="62CA7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816898">
    <w:abstractNumId w:val="48"/>
  </w:num>
  <w:num w:numId="2" w16cid:durableId="1045451500">
    <w:abstractNumId w:val="45"/>
  </w:num>
  <w:num w:numId="3" w16cid:durableId="2126268718">
    <w:abstractNumId w:val="37"/>
  </w:num>
  <w:num w:numId="4" w16cid:durableId="1090736093">
    <w:abstractNumId w:val="14"/>
  </w:num>
  <w:num w:numId="5" w16cid:durableId="448016249">
    <w:abstractNumId w:val="16"/>
  </w:num>
  <w:num w:numId="6" w16cid:durableId="195516824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7" w16cid:durableId="305471886">
    <w:abstractNumId w:val="13"/>
  </w:num>
  <w:num w:numId="8" w16cid:durableId="103114803">
    <w:abstractNumId w:val="52"/>
  </w:num>
  <w:num w:numId="9" w16cid:durableId="763839135">
    <w:abstractNumId w:val="35"/>
  </w:num>
  <w:num w:numId="10" w16cid:durableId="2121873468">
    <w:abstractNumId w:val="6"/>
  </w:num>
  <w:num w:numId="11" w16cid:durableId="517430009">
    <w:abstractNumId w:val="12"/>
  </w:num>
  <w:num w:numId="12" w16cid:durableId="1442647173">
    <w:abstractNumId w:val="30"/>
  </w:num>
  <w:num w:numId="13" w16cid:durableId="11228773">
    <w:abstractNumId w:val="43"/>
  </w:num>
  <w:num w:numId="14" w16cid:durableId="672993260">
    <w:abstractNumId w:val="50"/>
  </w:num>
  <w:num w:numId="15" w16cid:durableId="86779918">
    <w:abstractNumId w:val="5"/>
  </w:num>
  <w:num w:numId="16" w16cid:durableId="1249389335">
    <w:abstractNumId w:val="49"/>
  </w:num>
  <w:num w:numId="17" w16cid:durableId="1415199461">
    <w:abstractNumId w:val="38"/>
  </w:num>
  <w:num w:numId="18" w16cid:durableId="812479623">
    <w:abstractNumId w:val="21"/>
  </w:num>
  <w:num w:numId="19" w16cid:durableId="1015230545">
    <w:abstractNumId w:val="32"/>
  </w:num>
  <w:num w:numId="20" w16cid:durableId="1651708173">
    <w:abstractNumId w:val="2"/>
  </w:num>
  <w:num w:numId="21" w16cid:durableId="1578325246">
    <w:abstractNumId w:val="23"/>
  </w:num>
  <w:num w:numId="22" w16cid:durableId="1445151942">
    <w:abstractNumId w:val="33"/>
  </w:num>
  <w:num w:numId="23" w16cid:durableId="381363843">
    <w:abstractNumId w:val="8"/>
  </w:num>
  <w:num w:numId="24" w16cid:durableId="936867794">
    <w:abstractNumId w:val="40"/>
  </w:num>
  <w:num w:numId="25" w16cid:durableId="49496185">
    <w:abstractNumId w:val="7"/>
  </w:num>
  <w:num w:numId="26" w16cid:durableId="420490798">
    <w:abstractNumId w:val="51"/>
  </w:num>
  <w:num w:numId="27" w16cid:durableId="1632520677">
    <w:abstractNumId w:val="1"/>
  </w:num>
  <w:num w:numId="28" w16cid:durableId="714937010">
    <w:abstractNumId w:val="46"/>
  </w:num>
  <w:num w:numId="29" w16cid:durableId="2061199179">
    <w:abstractNumId w:val="17"/>
  </w:num>
  <w:num w:numId="30" w16cid:durableId="11106179">
    <w:abstractNumId w:val="31"/>
  </w:num>
  <w:num w:numId="31" w16cid:durableId="53192140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70893464">
    <w:abstractNumId w:val="15"/>
  </w:num>
  <w:num w:numId="33" w16cid:durableId="1894540988">
    <w:abstractNumId w:val="19"/>
  </w:num>
  <w:num w:numId="34" w16cid:durableId="128672883">
    <w:abstractNumId w:val="20"/>
  </w:num>
  <w:num w:numId="35" w16cid:durableId="1670283222">
    <w:abstractNumId w:val="53"/>
  </w:num>
  <w:num w:numId="36" w16cid:durableId="2136755720">
    <w:abstractNumId w:val="34"/>
  </w:num>
  <w:num w:numId="37" w16cid:durableId="1242713130">
    <w:abstractNumId w:val="27"/>
  </w:num>
  <w:num w:numId="38" w16cid:durableId="547693486">
    <w:abstractNumId w:val="10"/>
  </w:num>
  <w:num w:numId="39" w16cid:durableId="312491984">
    <w:abstractNumId w:val="36"/>
  </w:num>
  <w:num w:numId="40" w16cid:durableId="1123423537">
    <w:abstractNumId w:val="11"/>
  </w:num>
  <w:num w:numId="41" w16cid:durableId="535586636">
    <w:abstractNumId w:val="4"/>
  </w:num>
  <w:num w:numId="42" w16cid:durableId="480855021">
    <w:abstractNumId w:val="18"/>
  </w:num>
  <w:num w:numId="43" w16cid:durableId="414984463">
    <w:abstractNumId w:val="41"/>
  </w:num>
  <w:num w:numId="44" w16cid:durableId="1884978172">
    <w:abstractNumId w:val="24"/>
  </w:num>
  <w:num w:numId="45" w16cid:durableId="1810199594">
    <w:abstractNumId w:val="25"/>
  </w:num>
  <w:num w:numId="46" w16cid:durableId="107506817">
    <w:abstractNumId w:val="42"/>
  </w:num>
  <w:num w:numId="47" w16cid:durableId="212815265">
    <w:abstractNumId w:val="3"/>
  </w:num>
  <w:num w:numId="48" w16cid:durableId="157885659">
    <w:abstractNumId w:val="22"/>
  </w:num>
  <w:num w:numId="49" w16cid:durableId="1063870200">
    <w:abstractNumId w:val="39"/>
  </w:num>
  <w:num w:numId="50" w16cid:durableId="1048265164">
    <w:abstractNumId w:val="26"/>
  </w:num>
  <w:num w:numId="51" w16cid:durableId="365183428">
    <w:abstractNumId w:val="9"/>
  </w:num>
  <w:num w:numId="52" w16cid:durableId="1717777702">
    <w:abstractNumId w:val="29"/>
  </w:num>
  <w:num w:numId="53" w16cid:durableId="111362948">
    <w:abstractNumId w:val="44"/>
  </w:num>
  <w:num w:numId="54" w16cid:durableId="64135322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F0"/>
    <w:rsid w:val="0000189D"/>
    <w:rsid w:val="00010C9F"/>
    <w:rsid w:val="00012121"/>
    <w:rsid w:val="00013F99"/>
    <w:rsid w:val="0002014A"/>
    <w:rsid w:val="000243BE"/>
    <w:rsid w:val="00034D03"/>
    <w:rsid w:val="00035642"/>
    <w:rsid w:val="00060965"/>
    <w:rsid w:val="0006271D"/>
    <w:rsid w:val="00067690"/>
    <w:rsid w:val="00090E14"/>
    <w:rsid w:val="000925DF"/>
    <w:rsid w:val="00096DC5"/>
    <w:rsid w:val="000A0BD6"/>
    <w:rsid w:val="000B547E"/>
    <w:rsid w:val="000C3954"/>
    <w:rsid w:val="000F2D1C"/>
    <w:rsid w:val="000F3B43"/>
    <w:rsid w:val="00100433"/>
    <w:rsid w:val="0010306D"/>
    <w:rsid w:val="00124574"/>
    <w:rsid w:val="00130B3E"/>
    <w:rsid w:val="00133E4D"/>
    <w:rsid w:val="0014570C"/>
    <w:rsid w:val="00145F8B"/>
    <w:rsid w:val="00163274"/>
    <w:rsid w:val="0019110D"/>
    <w:rsid w:val="00191D52"/>
    <w:rsid w:val="00196B3F"/>
    <w:rsid w:val="00197E08"/>
    <w:rsid w:val="001A5F75"/>
    <w:rsid w:val="001B38B1"/>
    <w:rsid w:val="001C346E"/>
    <w:rsid w:val="001C3E1B"/>
    <w:rsid w:val="001D2F09"/>
    <w:rsid w:val="001D33EF"/>
    <w:rsid w:val="001E1F40"/>
    <w:rsid w:val="001E762D"/>
    <w:rsid w:val="002015FE"/>
    <w:rsid w:val="00210EBE"/>
    <w:rsid w:val="00216445"/>
    <w:rsid w:val="0022197B"/>
    <w:rsid w:val="00221B57"/>
    <w:rsid w:val="00230D43"/>
    <w:rsid w:val="002350BA"/>
    <w:rsid w:val="00250871"/>
    <w:rsid w:val="002608C4"/>
    <w:rsid w:val="00262FD9"/>
    <w:rsid w:val="002654DD"/>
    <w:rsid w:val="0026741A"/>
    <w:rsid w:val="0027022D"/>
    <w:rsid w:val="00282C55"/>
    <w:rsid w:val="002871D8"/>
    <w:rsid w:val="00297175"/>
    <w:rsid w:val="002A5CB1"/>
    <w:rsid w:val="002B09A1"/>
    <w:rsid w:val="002B7ADA"/>
    <w:rsid w:val="002D29AD"/>
    <w:rsid w:val="002D43FB"/>
    <w:rsid w:val="002D6AFB"/>
    <w:rsid w:val="002E0186"/>
    <w:rsid w:val="002E2DB5"/>
    <w:rsid w:val="002E4D99"/>
    <w:rsid w:val="002E55E8"/>
    <w:rsid w:val="002F4B4B"/>
    <w:rsid w:val="00300592"/>
    <w:rsid w:val="00304C24"/>
    <w:rsid w:val="00316418"/>
    <w:rsid w:val="0033111D"/>
    <w:rsid w:val="003329EA"/>
    <w:rsid w:val="00335CDD"/>
    <w:rsid w:val="003404C8"/>
    <w:rsid w:val="00341D75"/>
    <w:rsid w:val="00352912"/>
    <w:rsid w:val="00357172"/>
    <w:rsid w:val="00364224"/>
    <w:rsid w:val="003718D8"/>
    <w:rsid w:val="0037648E"/>
    <w:rsid w:val="00394EC7"/>
    <w:rsid w:val="003A16DB"/>
    <w:rsid w:val="003B7952"/>
    <w:rsid w:val="003F03FE"/>
    <w:rsid w:val="003F16F2"/>
    <w:rsid w:val="00407847"/>
    <w:rsid w:val="004108C2"/>
    <w:rsid w:val="0041754E"/>
    <w:rsid w:val="00420C93"/>
    <w:rsid w:val="0043001F"/>
    <w:rsid w:val="004307E6"/>
    <w:rsid w:val="00431368"/>
    <w:rsid w:val="00451E0B"/>
    <w:rsid w:val="0045787A"/>
    <w:rsid w:val="00476159"/>
    <w:rsid w:val="0047681E"/>
    <w:rsid w:val="00477AC3"/>
    <w:rsid w:val="00482695"/>
    <w:rsid w:val="00490D88"/>
    <w:rsid w:val="00493504"/>
    <w:rsid w:val="004A35F4"/>
    <w:rsid w:val="004A5264"/>
    <w:rsid w:val="004D4417"/>
    <w:rsid w:val="004E3ABC"/>
    <w:rsid w:val="004F35DC"/>
    <w:rsid w:val="004F5A31"/>
    <w:rsid w:val="00503AB4"/>
    <w:rsid w:val="00521731"/>
    <w:rsid w:val="00522F24"/>
    <w:rsid w:val="0052379F"/>
    <w:rsid w:val="00546EA6"/>
    <w:rsid w:val="00565805"/>
    <w:rsid w:val="00573ED1"/>
    <w:rsid w:val="00592ED0"/>
    <w:rsid w:val="005971D2"/>
    <w:rsid w:val="005976A9"/>
    <w:rsid w:val="005B3462"/>
    <w:rsid w:val="005B3D09"/>
    <w:rsid w:val="005E116D"/>
    <w:rsid w:val="005F4E76"/>
    <w:rsid w:val="006027CD"/>
    <w:rsid w:val="0060374B"/>
    <w:rsid w:val="00610A4D"/>
    <w:rsid w:val="00614510"/>
    <w:rsid w:val="00627EB0"/>
    <w:rsid w:val="00634B88"/>
    <w:rsid w:val="0064049E"/>
    <w:rsid w:val="006435CA"/>
    <w:rsid w:val="006573A6"/>
    <w:rsid w:val="00685F32"/>
    <w:rsid w:val="0069030A"/>
    <w:rsid w:val="006A265E"/>
    <w:rsid w:val="006C5CF6"/>
    <w:rsid w:val="006C6B62"/>
    <w:rsid w:val="006C7956"/>
    <w:rsid w:val="006D3146"/>
    <w:rsid w:val="006E113D"/>
    <w:rsid w:val="007107DD"/>
    <w:rsid w:val="0071239A"/>
    <w:rsid w:val="00726706"/>
    <w:rsid w:val="007330C1"/>
    <w:rsid w:val="00734456"/>
    <w:rsid w:val="007365A5"/>
    <w:rsid w:val="00740865"/>
    <w:rsid w:val="00752627"/>
    <w:rsid w:val="00763C19"/>
    <w:rsid w:val="00790027"/>
    <w:rsid w:val="00796FAB"/>
    <w:rsid w:val="007A072E"/>
    <w:rsid w:val="007A18DA"/>
    <w:rsid w:val="007A3265"/>
    <w:rsid w:val="007A5A00"/>
    <w:rsid w:val="007C35EE"/>
    <w:rsid w:val="007D039C"/>
    <w:rsid w:val="007E4B46"/>
    <w:rsid w:val="007E54F0"/>
    <w:rsid w:val="007E7B58"/>
    <w:rsid w:val="007F05C6"/>
    <w:rsid w:val="007F7190"/>
    <w:rsid w:val="008026A3"/>
    <w:rsid w:val="00816045"/>
    <w:rsid w:val="008423C7"/>
    <w:rsid w:val="00845BD9"/>
    <w:rsid w:val="00845C8C"/>
    <w:rsid w:val="00850255"/>
    <w:rsid w:val="00850AEA"/>
    <w:rsid w:val="00877FBA"/>
    <w:rsid w:val="0089400F"/>
    <w:rsid w:val="00896F3A"/>
    <w:rsid w:val="00897480"/>
    <w:rsid w:val="0089750B"/>
    <w:rsid w:val="00897DBA"/>
    <w:rsid w:val="008B4908"/>
    <w:rsid w:val="008B5A5C"/>
    <w:rsid w:val="008B79CC"/>
    <w:rsid w:val="008C02CD"/>
    <w:rsid w:val="008E056C"/>
    <w:rsid w:val="008E7138"/>
    <w:rsid w:val="008F4A30"/>
    <w:rsid w:val="00901D0E"/>
    <w:rsid w:val="00911077"/>
    <w:rsid w:val="009277D3"/>
    <w:rsid w:val="00950803"/>
    <w:rsid w:val="00955655"/>
    <w:rsid w:val="00962FF4"/>
    <w:rsid w:val="00966ACE"/>
    <w:rsid w:val="00975234"/>
    <w:rsid w:val="00975634"/>
    <w:rsid w:val="009950BA"/>
    <w:rsid w:val="009B5CC4"/>
    <w:rsid w:val="009B6265"/>
    <w:rsid w:val="009B75CF"/>
    <w:rsid w:val="009C321E"/>
    <w:rsid w:val="009D08DC"/>
    <w:rsid w:val="009D6A6C"/>
    <w:rsid w:val="009D7DC2"/>
    <w:rsid w:val="009F0D15"/>
    <w:rsid w:val="009F1A3F"/>
    <w:rsid w:val="009F34AE"/>
    <w:rsid w:val="009F5991"/>
    <w:rsid w:val="00A10905"/>
    <w:rsid w:val="00A20C28"/>
    <w:rsid w:val="00A229E0"/>
    <w:rsid w:val="00A26011"/>
    <w:rsid w:val="00A32FA5"/>
    <w:rsid w:val="00A40541"/>
    <w:rsid w:val="00A457A1"/>
    <w:rsid w:val="00A502BD"/>
    <w:rsid w:val="00A968EB"/>
    <w:rsid w:val="00AA6046"/>
    <w:rsid w:val="00AB0EC6"/>
    <w:rsid w:val="00AB174B"/>
    <w:rsid w:val="00AF399C"/>
    <w:rsid w:val="00B108B1"/>
    <w:rsid w:val="00B26646"/>
    <w:rsid w:val="00B27F59"/>
    <w:rsid w:val="00B40D9A"/>
    <w:rsid w:val="00B422F0"/>
    <w:rsid w:val="00B457E0"/>
    <w:rsid w:val="00B509B0"/>
    <w:rsid w:val="00B877EC"/>
    <w:rsid w:val="00B87BD6"/>
    <w:rsid w:val="00B94DC4"/>
    <w:rsid w:val="00BA2E8A"/>
    <w:rsid w:val="00BA51D7"/>
    <w:rsid w:val="00BC4632"/>
    <w:rsid w:val="00BC79BB"/>
    <w:rsid w:val="00BE1BCB"/>
    <w:rsid w:val="00BE5E98"/>
    <w:rsid w:val="00BF0927"/>
    <w:rsid w:val="00C067DB"/>
    <w:rsid w:val="00C1462A"/>
    <w:rsid w:val="00C15FAF"/>
    <w:rsid w:val="00C203AE"/>
    <w:rsid w:val="00C36D4C"/>
    <w:rsid w:val="00C50753"/>
    <w:rsid w:val="00C53796"/>
    <w:rsid w:val="00C56A9F"/>
    <w:rsid w:val="00C91ADE"/>
    <w:rsid w:val="00C95F13"/>
    <w:rsid w:val="00C965E2"/>
    <w:rsid w:val="00CA23D6"/>
    <w:rsid w:val="00CA4DAE"/>
    <w:rsid w:val="00CB1E8D"/>
    <w:rsid w:val="00CB35F7"/>
    <w:rsid w:val="00CC4489"/>
    <w:rsid w:val="00CD504F"/>
    <w:rsid w:val="00CE4563"/>
    <w:rsid w:val="00CF1C69"/>
    <w:rsid w:val="00D00468"/>
    <w:rsid w:val="00D004C3"/>
    <w:rsid w:val="00D1163A"/>
    <w:rsid w:val="00D20C0F"/>
    <w:rsid w:val="00D21021"/>
    <w:rsid w:val="00D21061"/>
    <w:rsid w:val="00D41113"/>
    <w:rsid w:val="00D41B02"/>
    <w:rsid w:val="00D4203F"/>
    <w:rsid w:val="00D54833"/>
    <w:rsid w:val="00D6111F"/>
    <w:rsid w:val="00D821B3"/>
    <w:rsid w:val="00D85BF4"/>
    <w:rsid w:val="00D967BC"/>
    <w:rsid w:val="00DA53E1"/>
    <w:rsid w:val="00DB05A3"/>
    <w:rsid w:val="00DB3CEA"/>
    <w:rsid w:val="00DB5996"/>
    <w:rsid w:val="00DC14C7"/>
    <w:rsid w:val="00DF0710"/>
    <w:rsid w:val="00DF14A7"/>
    <w:rsid w:val="00DF6F69"/>
    <w:rsid w:val="00E008BA"/>
    <w:rsid w:val="00E13ED4"/>
    <w:rsid w:val="00E16EAA"/>
    <w:rsid w:val="00E270FC"/>
    <w:rsid w:val="00E3548F"/>
    <w:rsid w:val="00E40CCD"/>
    <w:rsid w:val="00E42695"/>
    <w:rsid w:val="00E55672"/>
    <w:rsid w:val="00E56948"/>
    <w:rsid w:val="00E6402E"/>
    <w:rsid w:val="00E70659"/>
    <w:rsid w:val="00E72C69"/>
    <w:rsid w:val="00E811FE"/>
    <w:rsid w:val="00E815C5"/>
    <w:rsid w:val="00EA5C19"/>
    <w:rsid w:val="00EC6AB4"/>
    <w:rsid w:val="00ED58BC"/>
    <w:rsid w:val="00F117EF"/>
    <w:rsid w:val="00F12041"/>
    <w:rsid w:val="00F17B1F"/>
    <w:rsid w:val="00F24D5D"/>
    <w:rsid w:val="00F34343"/>
    <w:rsid w:val="00F60EDE"/>
    <w:rsid w:val="00F74A7C"/>
    <w:rsid w:val="00F76122"/>
    <w:rsid w:val="00F94C32"/>
    <w:rsid w:val="00FA25AE"/>
    <w:rsid w:val="00FB745D"/>
    <w:rsid w:val="00FC1EEB"/>
    <w:rsid w:val="00FC60CC"/>
    <w:rsid w:val="00FE2C4C"/>
    <w:rsid w:val="00FF3749"/>
    <w:rsid w:val="02457C6F"/>
    <w:rsid w:val="05983191"/>
    <w:rsid w:val="0E3B06F6"/>
    <w:rsid w:val="0FBECC1F"/>
    <w:rsid w:val="13691B7B"/>
    <w:rsid w:val="13D68623"/>
    <w:rsid w:val="240FCA2E"/>
    <w:rsid w:val="260F3960"/>
    <w:rsid w:val="30651DE7"/>
    <w:rsid w:val="34A59DF3"/>
    <w:rsid w:val="3CF608DC"/>
    <w:rsid w:val="40D5A376"/>
    <w:rsid w:val="485764B2"/>
    <w:rsid w:val="495AD3E8"/>
    <w:rsid w:val="4C0424D1"/>
    <w:rsid w:val="5049574F"/>
    <w:rsid w:val="51FC442D"/>
    <w:rsid w:val="66E087AA"/>
    <w:rsid w:val="6809C8DB"/>
    <w:rsid w:val="6C922C49"/>
    <w:rsid w:val="7C072475"/>
    <w:rsid w:val="7E526079"/>
    <w:rsid w:val="7E659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78B68A"/>
  <w15:chartTrackingRefBased/>
  <w15:docId w15:val="{0C0A6721-8E50-4985-970C-58CB14B4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2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6402E"/>
    <w:rPr>
      <w:rFonts w:ascii="Tahoma" w:hAnsi="Tahoma" w:cs="Tahoma"/>
      <w:sz w:val="16"/>
      <w:szCs w:val="16"/>
    </w:rPr>
  </w:style>
  <w:style w:type="character" w:styleId="Strong">
    <w:name w:val="Strong"/>
    <w:qFormat/>
    <w:rsid w:val="007A18DA"/>
    <w:rPr>
      <w:b/>
      <w:bCs/>
    </w:rPr>
  </w:style>
  <w:style w:type="paragraph" w:styleId="ListParagraph">
    <w:name w:val="List Paragraph"/>
    <w:basedOn w:val="Normal"/>
    <w:uiPriority w:val="34"/>
    <w:qFormat/>
    <w:rsid w:val="0002014A"/>
    <w:pPr>
      <w:overflowPunct w:val="0"/>
      <w:autoSpaceDE w:val="0"/>
      <w:autoSpaceDN w:val="0"/>
      <w:adjustRightInd w:val="0"/>
      <w:ind w:left="720"/>
      <w:textAlignment w:val="baseline"/>
    </w:pPr>
    <w:rPr>
      <w:szCs w:val="20"/>
      <w:lang w:eastAsia="en-US"/>
    </w:rPr>
  </w:style>
  <w:style w:type="paragraph" w:styleId="Revision">
    <w:name w:val="Revision"/>
    <w:hidden/>
    <w:uiPriority w:val="99"/>
    <w:semiHidden/>
    <w:rsid w:val="00B877EC"/>
    <w:rPr>
      <w:sz w:val="24"/>
      <w:szCs w:val="24"/>
    </w:rPr>
  </w:style>
  <w:style w:type="character" w:styleId="CommentReference">
    <w:name w:val="annotation reference"/>
    <w:basedOn w:val="DefaultParagraphFont"/>
    <w:rsid w:val="009F0D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0D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0D15"/>
  </w:style>
  <w:style w:type="paragraph" w:styleId="CommentSubject">
    <w:name w:val="annotation subject"/>
    <w:basedOn w:val="CommentText"/>
    <w:next w:val="CommentText"/>
    <w:link w:val="CommentSubjectChar"/>
    <w:rsid w:val="009F0D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0D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EA4E9A0D10A4B86B174D08978D5EB" ma:contentTypeVersion="19" ma:contentTypeDescription="Create a new document." ma:contentTypeScope="" ma:versionID="12a95a21ad3687b0a0695616e7e6afb2">
  <xsd:schema xmlns:xsd="http://www.w3.org/2001/XMLSchema" xmlns:xs="http://www.w3.org/2001/XMLSchema" xmlns:p="http://schemas.microsoft.com/office/2006/metadata/properties" xmlns:ns2="c497441b-d3fe-4788-8629-aff52d38f515" xmlns:ns3="1d162527-c308-4a98-98b8-9e726c57dd8b" targetNamespace="http://schemas.microsoft.com/office/2006/metadata/properties" ma:root="true" ma:fieldsID="51116c814f62f8a245f3f42a3bbd0d4a" ns2:_="" ns3:_="">
    <xsd:import namespace="c497441b-d3fe-4788-8629-aff52d38f515"/>
    <xsd:import namespace="1d162527-c308-4a98-98b8-9e726c57d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7441b-d3fe-4788-8629-aff52d38f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f9d8e5-705b-4129-800a-08ca17c57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62527-c308-4a98-98b8-9e726c57d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57e5ab-fb5c-4479-913c-8d934712d24a}" ma:internalName="TaxCatchAll" ma:showField="CatchAllData" ma:web="1d162527-c308-4a98-98b8-9e726c57d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97441b-d3fe-4788-8629-aff52d38f515">
      <Terms xmlns="http://schemas.microsoft.com/office/infopath/2007/PartnerControls"/>
    </lcf76f155ced4ddcb4097134ff3c332f>
    <TaxCatchAll xmlns="1d162527-c308-4a98-98b8-9e726c57dd8b" xsi:nil="true"/>
    <SharedWithUsers xmlns="1d162527-c308-4a98-98b8-9e726c57dd8b">
      <UserInfo>
        <DisplayName>Claire Clarke</DisplayName>
        <AccountId>20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F758C4-DEED-4C9A-85B0-52603BE21AC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4348434-0FA5-4890-9745-F1B29D2FB4EF}"/>
</file>

<file path=customXml/itemProps3.xml><?xml version="1.0" encoding="utf-8"?>
<ds:datastoreItem xmlns:ds="http://schemas.openxmlformats.org/officeDocument/2006/customXml" ds:itemID="{53994BEB-E54C-48B5-9479-49DBE3C8D50E}">
  <ds:schemaRefs>
    <ds:schemaRef ds:uri="http://schemas.microsoft.com/office/2006/metadata/properties"/>
    <ds:schemaRef ds:uri="http://schemas.microsoft.com/office/infopath/2007/PartnerControls"/>
    <ds:schemaRef ds:uri="c497441b-d3fe-4788-8629-aff52d38f515"/>
    <ds:schemaRef ds:uri="1d162527-c308-4a98-98b8-9e726c57dd8b"/>
  </ds:schemaRefs>
</ds:datastoreItem>
</file>

<file path=customXml/itemProps4.xml><?xml version="1.0" encoding="utf-8"?>
<ds:datastoreItem xmlns:ds="http://schemas.openxmlformats.org/officeDocument/2006/customXml" ds:itemID="{2AA9E7D5-67DA-4226-A23D-4C482A1B27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1447</Words>
  <Characters>8251</Characters>
  <Application>Microsoft Office Word</Application>
  <DocSecurity>4</DocSecurity>
  <Lines>68</Lines>
  <Paragraphs>19</Paragraphs>
  <ScaleCrop>false</ScaleCrop>
  <Company>CQC</Company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Sumner</dc:creator>
  <cp:keywords/>
  <dc:description/>
  <cp:lastModifiedBy>Rachel Ralphson</cp:lastModifiedBy>
  <cp:revision>2</cp:revision>
  <cp:lastPrinted>2012-08-17T07:53:00Z</cp:lastPrinted>
  <dcterms:created xsi:type="dcterms:W3CDTF">2026-09-30T14:49:00Z</dcterms:created>
  <dcterms:modified xsi:type="dcterms:W3CDTF">2026-09-30T14:49:00Z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isplay_urn:schemas-microsoft-com:office:office#SharedWithUsers">
    <vt:lpwstr>Claire Clarke</vt:lpwstr>
  </property>
  <property fmtid="{D5CDD505-2E9C-101B-9397-08002B2CF9AE}" pid="4" name="SharedWithUsers">
    <vt:lpwstr>20;#Claire Clarke</vt:lpwstr>
  </property>
  <property fmtid="{D5CDD505-2E9C-101B-9397-08002B2CF9AE}" pid="5" name="ContentTypeId">
    <vt:lpwstr>0x010100480EA4E9A0D10A4B86B174D08978D5EB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